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29" w:rsidRPr="00E50629" w:rsidRDefault="00E50629" w:rsidP="00E50629">
      <w:pPr>
        <w:spacing w:after="0" w:line="280" w:lineRule="exact"/>
        <w:ind w:firstLine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629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E50629" w:rsidRPr="00E50629" w:rsidRDefault="00E50629" w:rsidP="00E50629">
      <w:pPr>
        <w:spacing w:after="0" w:line="280" w:lineRule="exact"/>
        <w:ind w:firstLine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629">
        <w:rPr>
          <w:rFonts w:ascii="Times New Roman" w:eastAsia="Times New Roman" w:hAnsi="Times New Roman"/>
          <w:sz w:val="28"/>
          <w:szCs w:val="28"/>
          <w:lang w:eastAsia="ru-RU"/>
        </w:rPr>
        <w:t>Первый заместитель</w:t>
      </w:r>
    </w:p>
    <w:p w:rsidR="00E50629" w:rsidRPr="00E50629" w:rsidRDefault="00E50629" w:rsidP="00E50629">
      <w:pPr>
        <w:spacing w:after="0" w:line="280" w:lineRule="exact"/>
        <w:ind w:firstLine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629">
        <w:rPr>
          <w:rFonts w:ascii="Times New Roman" w:eastAsia="Times New Roman" w:hAnsi="Times New Roman"/>
          <w:sz w:val="28"/>
          <w:szCs w:val="28"/>
          <w:lang w:eastAsia="ru-RU"/>
        </w:rPr>
        <w:t>Министра образования</w:t>
      </w:r>
    </w:p>
    <w:p w:rsidR="00E50629" w:rsidRPr="00E50629" w:rsidRDefault="00E50629" w:rsidP="00E50629">
      <w:pPr>
        <w:spacing w:after="0" w:line="280" w:lineRule="exact"/>
        <w:ind w:firstLine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629">
        <w:rPr>
          <w:rFonts w:ascii="Times New Roman" w:eastAsia="Times New Roman" w:hAnsi="Times New Roman"/>
          <w:sz w:val="28"/>
          <w:szCs w:val="28"/>
          <w:lang w:eastAsia="ru-RU"/>
        </w:rPr>
        <w:t>Республики Беларусь</w:t>
      </w:r>
    </w:p>
    <w:p w:rsidR="00E50629" w:rsidRPr="00E50629" w:rsidRDefault="00E50629" w:rsidP="00E50629">
      <w:pPr>
        <w:spacing w:after="0" w:line="280" w:lineRule="exact"/>
        <w:ind w:firstLine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629">
        <w:rPr>
          <w:rFonts w:ascii="Times New Roman" w:eastAsia="Times New Roman" w:hAnsi="Times New Roman"/>
          <w:sz w:val="28"/>
          <w:szCs w:val="28"/>
          <w:lang w:eastAsia="ru-RU"/>
        </w:rPr>
        <w:t>______________А.Г.Баханович</w:t>
      </w:r>
    </w:p>
    <w:p w:rsidR="00E50629" w:rsidRPr="00E50629" w:rsidRDefault="00E50629" w:rsidP="00E50629">
      <w:pPr>
        <w:spacing w:after="0" w:line="280" w:lineRule="exact"/>
        <w:ind w:firstLine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629">
        <w:rPr>
          <w:rFonts w:ascii="Times New Roman" w:eastAsia="Times New Roman" w:hAnsi="Times New Roman"/>
          <w:sz w:val="28"/>
          <w:szCs w:val="28"/>
          <w:lang w:eastAsia="ru-RU"/>
        </w:rPr>
        <w:t>______________2024</w:t>
      </w:r>
    </w:p>
    <w:p w:rsidR="00E50629" w:rsidRPr="00E50629" w:rsidRDefault="00E50629" w:rsidP="00E50629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629" w:rsidRPr="00E50629" w:rsidRDefault="00E50629" w:rsidP="00E506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629" w:rsidRPr="00E50629" w:rsidRDefault="00E50629" w:rsidP="00E506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629" w:rsidRPr="00E50629" w:rsidRDefault="00E50629" w:rsidP="00E506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629" w:rsidRPr="00E50629" w:rsidRDefault="00E50629" w:rsidP="00E506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629" w:rsidRPr="00E50629" w:rsidRDefault="00E50629" w:rsidP="00E506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C0C" w:rsidRPr="00E50629" w:rsidRDefault="00FE1C0C" w:rsidP="00FE1C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629">
        <w:rPr>
          <w:rFonts w:ascii="Times New Roman" w:hAnsi="Times New Roman"/>
          <w:sz w:val="28"/>
          <w:szCs w:val="28"/>
        </w:rPr>
        <w:t>ПРИМЕРНАЯ УЧЕБНАЯ ПРОГРАММА</w:t>
      </w:r>
    </w:p>
    <w:p w:rsidR="00FE1C0C" w:rsidRPr="00E50629" w:rsidRDefault="00FE1C0C" w:rsidP="00FE1C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629">
        <w:rPr>
          <w:rFonts w:ascii="Times New Roman" w:hAnsi="Times New Roman"/>
          <w:sz w:val="28"/>
          <w:szCs w:val="28"/>
        </w:rPr>
        <w:t>ПО УЧЕБНОМУ ПРЕДМЕТУ</w:t>
      </w:r>
    </w:p>
    <w:p w:rsidR="00FE1C0C" w:rsidRPr="00E50629" w:rsidRDefault="00FE1C0C" w:rsidP="00FE1C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0629">
        <w:rPr>
          <w:rFonts w:ascii="Times New Roman" w:hAnsi="Times New Roman"/>
          <w:sz w:val="28"/>
          <w:szCs w:val="28"/>
        </w:rPr>
        <w:t>«ХОЗЯЙСТВЕННОЕ ПРАВО</w:t>
      </w:r>
      <w:r w:rsidRPr="00E50629">
        <w:rPr>
          <w:rFonts w:ascii="Times New Roman" w:hAnsi="Times New Roman"/>
          <w:b/>
          <w:sz w:val="28"/>
          <w:szCs w:val="28"/>
        </w:rPr>
        <w:t>»</w:t>
      </w:r>
    </w:p>
    <w:p w:rsidR="00FE1C0C" w:rsidRPr="00E50629" w:rsidRDefault="00FE1C0C" w:rsidP="00FE1C0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5062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B9B401" wp14:editId="1A3B58BE">
                <wp:simplePos x="0" y="0"/>
                <wp:positionH relativeFrom="column">
                  <wp:posOffset>2882900</wp:posOffset>
                </wp:positionH>
                <wp:positionV relativeFrom="paragraph">
                  <wp:posOffset>5652770</wp:posOffset>
                </wp:positionV>
                <wp:extent cx="171450" cy="180975"/>
                <wp:effectExtent l="6350" t="4445" r="3175" b="508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C6BA7D" id="Овал 2" o:spid="_x0000_s1026" style="position:absolute;margin-left:227pt;margin-top:445.1pt;width:13.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" stroked="f"/>
            </w:pict>
          </mc:Fallback>
        </mc:AlternateContent>
      </w:r>
      <w:r w:rsidRPr="00E50629">
        <w:rPr>
          <w:rFonts w:ascii="Times New Roman" w:hAnsi="Times New Roman"/>
          <w:sz w:val="28"/>
          <w:szCs w:val="28"/>
        </w:rPr>
        <w:t>государственного компонента примерн</w:t>
      </w:r>
      <w:r w:rsidR="00502BCC" w:rsidRPr="00E50629">
        <w:rPr>
          <w:rFonts w:ascii="Times New Roman" w:hAnsi="Times New Roman"/>
          <w:sz w:val="28"/>
          <w:szCs w:val="28"/>
        </w:rPr>
        <w:t>ого</w:t>
      </w:r>
      <w:r w:rsidRPr="00E50629">
        <w:rPr>
          <w:rFonts w:ascii="Times New Roman" w:hAnsi="Times New Roman"/>
          <w:sz w:val="28"/>
          <w:szCs w:val="28"/>
        </w:rPr>
        <w:t xml:space="preserve"> учебн</w:t>
      </w:r>
      <w:r w:rsidR="00502BCC" w:rsidRPr="00E50629">
        <w:rPr>
          <w:rFonts w:ascii="Times New Roman" w:hAnsi="Times New Roman"/>
          <w:sz w:val="28"/>
          <w:szCs w:val="28"/>
        </w:rPr>
        <w:t>ого</w:t>
      </w:r>
      <w:r w:rsidRPr="00E50629">
        <w:rPr>
          <w:rFonts w:ascii="Times New Roman" w:hAnsi="Times New Roman"/>
          <w:sz w:val="28"/>
          <w:szCs w:val="28"/>
        </w:rPr>
        <w:t xml:space="preserve"> план</w:t>
      </w:r>
      <w:r w:rsidR="00502BCC" w:rsidRPr="00E50629">
        <w:rPr>
          <w:rFonts w:ascii="Times New Roman" w:hAnsi="Times New Roman"/>
          <w:sz w:val="28"/>
          <w:szCs w:val="28"/>
        </w:rPr>
        <w:t>а</w:t>
      </w:r>
      <w:r w:rsidR="00B83521" w:rsidRPr="00E50629">
        <w:rPr>
          <w:rFonts w:ascii="Times New Roman" w:hAnsi="Times New Roman"/>
          <w:sz w:val="28"/>
          <w:szCs w:val="28"/>
        </w:rPr>
        <w:t xml:space="preserve"> </w:t>
      </w:r>
      <w:r w:rsidR="00B83521" w:rsidRPr="00E50629">
        <w:rPr>
          <w:rFonts w:ascii="Times New Roman" w:hAnsi="Times New Roman"/>
          <w:sz w:val="28"/>
          <w:szCs w:val="28"/>
        </w:rPr>
        <w:br/>
        <w:t>по специальности</w:t>
      </w:r>
      <w:r w:rsidRPr="00E50629">
        <w:rPr>
          <w:rFonts w:ascii="Times New Roman" w:hAnsi="Times New Roman"/>
          <w:sz w:val="28"/>
          <w:szCs w:val="28"/>
        </w:rPr>
        <w:t xml:space="preserve"> </w:t>
      </w:r>
      <w:r w:rsidRPr="00E50629">
        <w:rPr>
          <w:rFonts w:ascii="Times New Roman" w:hAnsi="Times New Roman"/>
          <w:bCs/>
          <w:sz w:val="28"/>
          <w:szCs w:val="28"/>
        </w:rPr>
        <w:t xml:space="preserve">5-04-0421-01 </w:t>
      </w:r>
      <w:r w:rsidRPr="00E50629">
        <w:rPr>
          <w:rFonts w:ascii="Times New Roman" w:hAnsi="Times New Roman"/>
          <w:snapToGrid w:val="0"/>
          <w:sz w:val="28"/>
          <w:szCs w:val="28"/>
        </w:rPr>
        <w:t>«</w:t>
      </w:r>
      <w:r w:rsidRPr="00E50629">
        <w:rPr>
          <w:rFonts w:ascii="Times New Roman" w:hAnsi="Times New Roman"/>
          <w:bCs/>
          <w:sz w:val="28"/>
          <w:szCs w:val="28"/>
        </w:rPr>
        <w:t xml:space="preserve">Правоведение» </w:t>
      </w:r>
    </w:p>
    <w:p w:rsidR="00FE1C0C" w:rsidRPr="00E50629" w:rsidRDefault="00FE1C0C" w:rsidP="00FE1C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629">
        <w:rPr>
          <w:rFonts w:ascii="Times New Roman" w:hAnsi="Times New Roman"/>
          <w:sz w:val="28"/>
          <w:szCs w:val="28"/>
        </w:rPr>
        <w:t xml:space="preserve">для реализации образовательной программы среднего специального образования, обеспечивающей получение квалификации специалиста </w:t>
      </w:r>
      <w:r w:rsidR="00E50629">
        <w:rPr>
          <w:rFonts w:ascii="Times New Roman" w:hAnsi="Times New Roman"/>
          <w:sz w:val="28"/>
          <w:szCs w:val="28"/>
        </w:rPr>
        <w:br/>
      </w:r>
      <w:r w:rsidRPr="00E50629">
        <w:rPr>
          <w:rFonts w:ascii="Times New Roman" w:hAnsi="Times New Roman"/>
          <w:sz w:val="28"/>
          <w:szCs w:val="28"/>
        </w:rPr>
        <w:t>со средним специальным образованием</w:t>
      </w:r>
    </w:p>
    <w:p w:rsidR="007867E9" w:rsidRPr="00E50629" w:rsidRDefault="007867E9" w:rsidP="007867E9">
      <w:pPr>
        <w:spacing w:after="0" w:line="240" w:lineRule="auto"/>
        <w:rPr>
          <w:rFonts w:ascii="Times New Roman CYR" w:hAnsi="Times New Roman CYR"/>
          <w:sz w:val="28"/>
          <w:szCs w:val="28"/>
          <w:lang w:eastAsia="ru-RU"/>
        </w:rPr>
      </w:pPr>
    </w:p>
    <w:p w:rsidR="007867E9" w:rsidRPr="00E50629" w:rsidRDefault="007867E9" w:rsidP="007867E9">
      <w:pPr>
        <w:spacing w:after="0" w:line="240" w:lineRule="auto"/>
        <w:rPr>
          <w:rFonts w:ascii="Times New Roman CYR" w:hAnsi="Times New Roman CYR"/>
          <w:sz w:val="28"/>
          <w:szCs w:val="28"/>
          <w:lang w:eastAsia="ru-RU"/>
        </w:rPr>
      </w:pPr>
    </w:p>
    <w:p w:rsidR="007867E9" w:rsidRPr="00E50629" w:rsidRDefault="007867E9" w:rsidP="007867E9">
      <w:pPr>
        <w:spacing w:after="0" w:line="240" w:lineRule="auto"/>
        <w:rPr>
          <w:rFonts w:ascii="Times New Roman CYR" w:hAnsi="Times New Roman CYR"/>
          <w:sz w:val="28"/>
          <w:szCs w:val="28"/>
          <w:lang w:eastAsia="ru-RU"/>
        </w:rPr>
      </w:pPr>
    </w:p>
    <w:p w:rsidR="007867E9" w:rsidRPr="00E50629" w:rsidRDefault="007867E9" w:rsidP="007867E9">
      <w:pPr>
        <w:spacing w:after="0" w:line="240" w:lineRule="auto"/>
        <w:rPr>
          <w:rFonts w:ascii="Times New Roman CYR" w:hAnsi="Times New Roman CYR"/>
          <w:sz w:val="28"/>
          <w:szCs w:val="28"/>
          <w:lang w:eastAsia="ru-RU"/>
        </w:rPr>
      </w:pPr>
    </w:p>
    <w:p w:rsidR="007867E9" w:rsidRPr="00E50629" w:rsidRDefault="007867E9" w:rsidP="007867E9">
      <w:pPr>
        <w:spacing w:after="0" w:line="240" w:lineRule="auto"/>
        <w:rPr>
          <w:rFonts w:ascii="Times New Roman CYR" w:hAnsi="Times New Roman CYR"/>
          <w:sz w:val="28"/>
          <w:szCs w:val="28"/>
          <w:lang w:eastAsia="ru-RU"/>
        </w:rPr>
      </w:pPr>
    </w:p>
    <w:p w:rsidR="007867E9" w:rsidRPr="00E50629" w:rsidRDefault="007867E9" w:rsidP="007867E9">
      <w:pPr>
        <w:spacing w:after="0" w:line="240" w:lineRule="auto"/>
        <w:rPr>
          <w:rFonts w:ascii="Times New Roman CYR" w:hAnsi="Times New Roman CYR"/>
          <w:sz w:val="28"/>
          <w:szCs w:val="28"/>
          <w:lang w:eastAsia="ru-RU"/>
        </w:rPr>
      </w:pPr>
    </w:p>
    <w:p w:rsidR="007867E9" w:rsidRPr="00E50629" w:rsidRDefault="007867E9" w:rsidP="007867E9">
      <w:pPr>
        <w:spacing w:after="0" w:line="240" w:lineRule="auto"/>
        <w:rPr>
          <w:rFonts w:ascii="Times New Roman CYR" w:hAnsi="Times New Roman CYR"/>
          <w:sz w:val="28"/>
          <w:szCs w:val="28"/>
          <w:lang w:eastAsia="ru-RU"/>
        </w:rPr>
      </w:pPr>
    </w:p>
    <w:p w:rsidR="007867E9" w:rsidRPr="00E50629" w:rsidRDefault="007867E9" w:rsidP="007867E9">
      <w:pPr>
        <w:spacing w:after="0" w:line="240" w:lineRule="auto"/>
        <w:rPr>
          <w:rFonts w:ascii="Times New Roman CYR" w:hAnsi="Times New Roman CYR"/>
          <w:sz w:val="28"/>
          <w:szCs w:val="28"/>
          <w:lang w:eastAsia="ru-RU"/>
        </w:rPr>
      </w:pPr>
    </w:p>
    <w:p w:rsidR="007867E9" w:rsidRPr="00E50629" w:rsidRDefault="007867E9" w:rsidP="007867E9">
      <w:pPr>
        <w:spacing w:after="0" w:line="240" w:lineRule="auto"/>
        <w:rPr>
          <w:rFonts w:ascii="Times New Roman CYR" w:hAnsi="Times New Roman CYR"/>
          <w:sz w:val="28"/>
          <w:szCs w:val="28"/>
          <w:lang w:eastAsia="ru-RU"/>
        </w:rPr>
      </w:pPr>
    </w:p>
    <w:p w:rsidR="007867E9" w:rsidRPr="00E50629" w:rsidRDefault="007867E9" w:rsidP="007867E9">
      <w:pPr>
        <w:spacing w:after="0" w:line="240" w:lineRule="auto"/>
        <w:rPr>
          <w:rFonts w:ascii="Times New Roman CYR" w:hAnsi="Times New Roman CYR"/>
          <w:sz w:val="28"/>
          <w:szCs w:val="28"/>
          <w:lang w:eastAsia="ru-RU"/>
        </w:rPr>
      </w:pPr>
    </w:p>
    <w:p w:rsidR="007867E9" w:rsidRPr="00E50629" w:rsidRDefault="007867E9" w:rsidP="007867E9">
      <w:pPr>
        <w:spacing w:after="0" w:line="240" w:lineRule="auto"/>
        <w:rPr>
          <w:rFonts w:ascii="Times New Roman CYR" w:hAnsi="Times New Roman CYR"/>
          <w:sz w:val="28"/>
          <w:szCs w:val="28"/>
          <w:lang w:eastAsia="ru-RU"/>
        </w:rPr>
      </w:pPr>
    </w:p>
    <w:p w:rsidR="007867E9" w:rsidRPr="007867E9" w:rsidRDefault="007867E9" w:rsidP="007867E9">
      <w:pPr>
        <w:spacing w:after="0" w:line="240" w:lineRule="auto"/>
        <w:ind w:firstLine="540"/>
        <w:jc w:val="both"/>
        <w:rPr>
          <w:rFonts w:ascii="Times New Roman CYR" w:hAnsi="Times New Roman CYR"/>
          <w:sz w:val="28"/>
          <w:szCs w:val="24"/>
          <w:lang w:eastAsia="ru-RU"/>
        </w:rPr>
        <w:sectPr w:rsidR="007867E9" w:rsidRPr="007867E9" w:rsidSect="003743F4">
          <w:footerReference w:type="even" r:id="rId7"/>
          <w:footerReference w:type="default" r:id="rId8"/>
          <w:footerReference w:type="first" r:id="rId9"/>
          <w:pgSz w:w="11906" w:h="16838" w:code="9"/>
          <w:pgMar w:top="1418" w:right="1418" w:bottom="1418" w:left="1418" w:header="680" w:footer="1021" w:gutter="0"/>
          <w:pgNumType w:start="1"/>
          <w:cols w:space="708"/>
          <w:titlePg/>
          <w:docGrid w:linePitch="360"/>
        </w:sectPr>
      </w:pPr>
    </w:p>
    <w:p w:rsidR="00FE1C0C" w:rsidRPr="00A41291" w:rsidRDefault="00FE1C0C" w:rsidP="00A41291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A41291">
        <w:rPr>
          <w:rFonts w:ascii="Times New Roman" w:hAnsi="Times New Roman"/>
          <w:noProof/>
          <w:sz w:val="28"/>
          <w:szCs w:val="28"/>
        </w:rPr>
        <w:lastRenderedPageBreak/>
        <w:t>Начальник</w:t>
      </w:r>
    </w:p>
    <w:p w:rsidR="00FE1C0C" w:rsidRPr="00A41291" w:rsidRDefault="00FE1C0C" w:rsidP="00A41291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A41291">
        <w:rPr>
          <w:rFonts w:ascii="Times New Roman" w:hAnsi="Times New Roman"/>
          <w:noProof/>
          <w:sz w:val="28"/>
          <w:szCs w:val="28"/>
        </w:rPr>
        <w:t>Главного управления</w:t>
      </w:r>
    </w:p>
    <w:p w:rsidR="00FE1C0C" w:rsidRPr="00A41291" w:rsidRDefault="00FE1C0C" w:rsidP="00A41291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A41291">
        <w:rPr>
          <w:rFonts w:ascii="Times New Roman" w:hAnsi="Times New Roman"/>
          <w:noProof/>
          <w:sz w:val="28"/>
          <w:szCs w:val="28"/>
        </w:rPr>
        <w:t>профессионального образования</w:t>
      </w:r>
    </w:p>
    <w:p w:rsidR="00FE1C0C" w:rsidRPr="00A41291" w:rsidRDefault="00FE1C0C" w:rsidP="00A41291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A41291">
        <w:rPr>
          <w:rFonts w:ascii="Times New Roman" w:hAnsi="Times New Roman"/>
          <w:noProof/>
          <w:sz w:val="28"/>
          <w:szCs w:val="28"/>
        </w:rPr>
        <w:t xml:space="preserve">Министерства образования </w:t>
      </w:r>
    </w:p>
    <w:p w:rsidR="00FE1C0C" w:rsidRPr="00A41291" w:rsidRDefault="00FE1C0C" w:rsidP="00A41291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A41291">
        <w:rPr>
          <w:rFonts w:ascii="Times New Roman" w:hAnsi="Times New Roman"/>
          <w:noProof/>
          <w:sz w:val="28"/>
          <w:szCs w:val="28"/>
        </w:rPr>
        <w:t>Республики Беларусь</w:t>
      </w:r>
      <w:r w:rsidRPr="00A41291">
        <w:rPr>
          <w:rFonts w:ascii="Times New Roman" w:hAnsi="Times New Roman"/>
          <w:noProof/>
          <w:sz w:val="28"/>
          <w:szCs w:val="28"/>
        </w:rPr>
        <w:tab/>
        <w:t>___________ С.Н.Пищов</w:t>
      </w:r>
    </w:p>
    <w:p w:rsidR="00FE1C0C" w:rsidRPr="00A41291" w:rsidRDefault="00FE1C0C" w:rsidP="00A41291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FE1C0C" w:rsidRPr="00A41291" w:rsidRDefault="00FE1C0C" w:rsidP="00A412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1C0C" w:rsidRPr="00A41291" w:rsidRDefault="00FE1C0C" w:rsidP="00A412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291">
        <w:rPr>
          <w:rFonts w:ascii="Times New Roman" w:hAnsi="Times New Roman"/>
          <w:sz w:val="28"/>
          <w:szCs w:val="28"/>
        </w:rPr>
        <w:t xml:space="preserve">Заместитель начальника </w:t>
      </w:r>
    </w:p>
    <w:p w:rsidR="00FE1C0C" w:rsidRPr="00A41291" w:rsidRDefault="00FE1C0C" w:rsidP="00A412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291">
        <w:rPr>
          <w:rFonts w:ascii="Times New Roman" w:hAnsi="Times New Roman"/>
          <w:sz w:val="28"/>
          <w:szCs w:val="28"/>
        </w:rPr>
        <w:t>Главного управления –</w:t>
      </w:r>
    </w:p>
    <w:p w:rsidR="00FE1C0C" w:rsidRPr="00A41291" w:rsidRDefault="00FE1C0C" w:rsidP="00A412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291">
        <w:rPr>
          <w:rFonts w:ascii="Times New Roman" w:hAnsi="Times New Roman"/>
          <w:sz w:val="28"/>
          <w:szCs w:val="28"/>
        </w:rPr>
        <w:t>Начальник управления</w:t>
      </w:r>
    </w:p>
    <w:p w:rsidR="00FE1C0C" w:rsidRPr="00A41291" w:rsidRDefault="00FE1C0C" w:rsidP="00A412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291">
        <w:rPr>
          <w:rFonts w:ascii="Times New Roman" w:hAnsi="Times New Roman"/>
          <w:sz w:val="28"/>
          <w:szCs w:val="28"/>
        </w:rPr>
        <w:t xml:space="preserve">профессионально-технического </w:t>
      </w:r>
    </w:p>
    <w:p w:rsidR="00FE1C0C" w:rsidRPr="00A41291" w:rsidRDefault="00FE1C0C" w:rsidP="00A412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291">
        <w:rPr>
          <w:rFonts w:ascii="Times New Roman" w:hAnsi="Times New Roman"/>
          <w:sz w:val="28"/>
          <w:szCs w:val="28"/>
        </w:rPr>
        <w:t>и среднего специального образования</w:t>
      </w:r>
    </w:p>
    <w:p w:rsidR="00FE1C0C" w:rsidRPr="00A41291" w:rsidRDefault="00FE1C0C" w:rsidP="00A412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291">
        <w:rPr>
          <w:rFonts w:ascii="Times New Roman" w:hAnsi="Times New Roman"/>
          <w:sz w:val="28"/>
          <w:szCs w:val="28"/>
        </w:rPr>
        <w:t xml:space="preserve">Министерства образования </w:t>
      </w:r>
    </w:p>
    <w:p w:rsidR="00FE1C0C" w:rsidRPr="00A41291" w:rsidRDefault="00FE1C0C" w:rsidP="00A41291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291">
        <w:rPr>
          <w:rFonts w:ascii="Times New Roman" w:hAnsi="Times New Roman"/>
          <w:sz w:val="28"/>
          <w:szCs w:val="28"/>
        </w:rPr>
        <w:t>Республики Беларусь</w:t>
      </w:r>
      <w:r w:rsidRPr="00A41291">
        <w:rPr>
          <w:rFonts w:ascii="Times New Roman" w:hAnsi="Times New Roman"/>
          <w:sz w:val="28"/>
          <w:szCs w:val="28"/>
        </w:rPr>
        <w:tab/>
        <w:t>___________ А.Н.Петрова</w:t>
      </w:r>
    </w:p>
    <w:p w:rsidR="00FE1C0C" w:rsidRPr="00A41291" w:rsidRDefault="00FE1C0C" w:rsidP="00A412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1C0C" w:rsidRPr="00A41291" w:rsidRDefault="00FE1C0C" w:rsidP="00A41291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FE1C0C" w:rsidRPr="00A41291" w:rsidRDefault="00FE1C0C" w:rsidP="00A41291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A41291">
        <w:rPr>
          <w:rFonts w:ascii="Times New Roman" w:hAnsi="Times New Roman"/>
          <w:noProof/>
          <w:sz w:val="28"/>
          <w:szCs w:val="28"/>
        </w:rPr>
        <w:t>Ректор</w:t>
      </w:r>
    </w:p>
    <w:p w:rsidR="00FE1C0C" w:rsidRPr="00A41291" w:rsidRDefault="00FE1C0C" w:rsidP="00A41291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A41291">
        <w:rPr>
          <w:rFonts w:ascii="Times New Roman" w:hAnsi="Times New Roman"/>
          <w:noProof/>
          <w:sz w:val="28"/>
          <w:szCs w:val="28"/>
        </w:rPr>
        <w:t>учреждения образования</w:t>
      </w:r>
    </w:p>
    <w:p w:rsidR="00FE1C0C" w:rsidRPr="00A41291" w:rsidRDefault="00FE1C0C" w:rsidP="00A41291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A41291">
        <w:rPr>
          <w:rFonts w:ascii="Times New Roman" w:hAnsi="Times New Roman"/>
          <w:noProof/>
          <w:sz w:val="28"/>
          <w:szCs w:val="28"/>
        </w:rPr>
        <w:t xml:space="preserve">«Республиканский институт </w:t>
      </w:r>
    </w:p>
    <w:p w:rsidR="00FE1C0C" w:rsidRPr="00A41291" w:rsidRDefault="00FE1C0C" w:rsidP="00A41291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A41291">
        <w:rPr>
          <w:rFonts w:ascii="Times New Roman" w:hAnsi="Times New Roman"/>
          <w:noProof/>
          <w:sz w:val="28"/>
          <w:szCs w:val="28"/>
        </w:rPr>
        <w:t>профессионального образования»</w:t>
      </w:r>
      <w:r w:rsidRPr="00A41291">
        <w:rPr>
          <w:rFonts w:ascii="Times New Roman" w:hAnsi="Times New Roman"/>
          <w:noProof/>
          <w:sz w:val="28"/>
          <w:szCs w:val="28"/>
        </w:rPr>
        <w:tab/>
        <w:t>___________ В.Н.Голубовский</w:t>
      </w:r>
    </w:p>
    <w:p w:rsidR="00FE1C0C" w:rsidRPr="00A41291" w:rsidRDefault="00FE1C0C" w:rsidP="00A41291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FE1C0C" w:rsidRPr="00A41291" w:rsidRDefault="00FE1C0C" w:rsidP="00A41291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FE1C0C" w:rsidRPr="00A41291" w:rsidRDefault="00FE1C0C" w:rsidP="00A4129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FE1C0C" w:rsidRPr="00A41291" w:rsidRDefault="00FE1C0C" w:rsidP="00A4129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  <w:sectPr w:rsidR="00FE1C0C" w:rsidRPr="00A41291" w:rsidSect="003743F4">
          <w:footerReference w:type="even" r:id="rId10"/>
          <w:pgSz w:w="11906" w:h="16838"/>
          <w:pgMar w:top="1418" w:right="1418" w:bottom="1418" w:left="1418" w:header="680" w:footer="1021" w:gutter="0"/>
          <w:pgNumType w:start="3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411"/>
        <w:tblW w:w="5000" w:type="pct"/>
        <w:tblLook w:val="01E0" w:firstRow="1" w:lastRow="1" w:firstColumn="1" w:lastColumn="1" w:noHBand="0" w:noVBand="0"/>
      </w:tblPr>
      <w:tblGrid>
        <w:gridCol w:w="2134"/>
        <w:gridCol w:w="7152"/>
      </w:tblGrid>
      <w:tr w:rsidR="00FE1C0C" w:rsidRPr="00A41291" w:rsidTr="00FE1C0C">
        <w:tc>
          <w:tcPr>
            <w:tcW w:w="1149" w:type="pct"/>
          </w:tcPr>
          <w:p w:rsidR="00FE1C0C" w:rsidRPr="00A41291" w:rsidRDefault="00A41291" w:rsidP="00A412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40"/>
                <w:sz w:val="28"/>
                <w:szCs w:val="28"/>
              </w:rPr>
              <w:lastRenderedPageBreak/>
              <w:br w:type="page"/>
              <w:t>Автор</w:t>
            </w:r>
            <w:r w:rsidR="00FE1C0C" w:rsidRPr="00A41291">
              <w:rPr>
                <w:rFonts w:ascii="Times New Roman" w:hAnsi="Times New Roman"/>
                <w:color w:val="000000"/>
                <w:spacing w:val="40"/>
                <w:sz w:val="28"/>
                <w:szCs w:val="28"/>
              </w:rPr>
              <w:t>:</w:t>
            </w:r>
          </w:p>
        </w:tc>
        <w:tc>
          <w:tcPr>
            <w:tcW w:w="3851" w:type="pct"/>
          </w:tcPr>
          <w:p w:rsidR="00F94D25" w:rsidRPr="00A41291" w:rsidRDefault="00A41291" w:rsidP="00773C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Реуцкая Е.А.</w:t>
            </w:r>
            <w:r w:rsidRPr="00502BC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E1C0C" w:rsidRPr="00A41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3C02">
              <w:rPr>
                <w:rFonts w:ascii="Times New Roman" w:hAnsi="Times New Roman"/>
                <w:color w:val="000000"/>
                <w:sz w:val="28"/>
                <w:szCs w:val="28"/>
              </w:rPr>
              <w:t>преподаватель</w:t>
            </w:r>
            <w:r w:rsidR="00FE1C0C" w:rsidRPr="00773C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учреждения образования</w:t>
            </w:r>
            <w:r w:rsidR="00FE1C0C" w:rsidRPr="00773C0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FE1C0C" w:rsidRPr="00773C02">
              <w:rPr>
                <w:rFonts w:ascii="Times New Roman" w:hAnsi="Times New Roman"/>
                <w:bCs/>
                <w:snapToGrid w:val="0"/>
                <w:color w:val="000000"/>
                <w:spacing w:val="-2"/>
                <w:sz w:val="28"/>
                <w:szCs w:val="28"/>
              </w:rPr>
              <w:t>«</w:t>
            </w:r>
            <w:r w:rsidR="00FE1C0C" w:rsidRPr="00773C02"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Юридический колледж Белорусского государственного университета</w:t>
            </w:r>
            <w:r w:rsidR="00FE1C0C" w:rsidRPr="00773C0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»</w:t>
            </w:r>
            <w:r w:rsidR="00FE1C0C" w:rsidRPr="00773C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94D25" w:rsidRPr="00773C02">
              <w:rPr>
                <w:rFonts w:ascii="Times New Roman" w:hAnsi="Times New Roman"/>
                <w:color w:val="000000"/>
                <w:sz w:val="28"/>
                <w:szCs w:val="28"/>
              </w:rPr>
              <w:t>магистр юридических наук.</w:t>
            </w:r>
          </w:p>
        </w:tc>
      </w:tr>
      <w:tr w:rsidR="00FE1C0C" w:rsidRPr="00A41291" w:rsidTr="00FE1C0C">
        <w:tc>
          <w:tcPr>
            <w:tcW w:w="1149" w:type="pct"/>
          </w:tcPr>
          <w:p w:rsidR="00FE1C0C" w:rsidRPr="00A41291" w:rsidRDefault="00FE1C0C" w:rsidP="00A412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0"/>
                <w:sz w:val="28"/>
                <w:szCs w:val="28"/>
              </w:rPr>
            </w:pPr>
          </w:p>
        </w:tc>
        <w:tc>
          <w:tcPr>
            <w:tcW w:w="3851" w:type="pct"/>
          </w:tcPr>
          <w:p w:rsidR="00FE1C0C" w:rsidRPr="00A41291" w:rsidRDefault="00FE1C0C" w:rsidP="00A412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0"/>
                <w:sz w:val="28"/>
                <w:szCs w:val="28"/>
              </w:rPr>
            </w:pPr>
          </w:p>
        </w:tc>
      </w:tr>
      <w:tr w:rsidR="00FE1C0C" w:rsidRPr="00A41291" w:rsidTr="00FE1C0C">
        <w:tc>
          <w:tcPr>
            <w:tcW w:w="1149" w:type="pct"/>
          </w:tcPr>
          <w:p w:rsidR="00FE1C0C" w:rsidRPr="00A41291" w:rsidRDefault="00FE1C0C" w:rsidP="00A412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0"/>
                <w:sz w:val="28"/>
                <w:szCs w:val="28"/>
              </w:rPr>
            </w:pPr>
            <w:r w:rsidRPr="00A41291">
              <w:rPr>
                <w:rFonts w:ascii="Times New Roman" w:hAnsi="Times New Roman"/>
                <w:color w:val="000000"/>
                <w:spacing w:val="40"/>
                <w:sz w:val="28"/>
                <w:szCs w:val="28"/>
              </w:rPr>
              <w:t>Рецензенты:</w:t>
            </w:r>
          </w:p>
        </w:tc>
        <w:tc>
          <w:tcPr>
            <w:tcW w:w="3851" w:type="pct"/>
          </w:tcPr>
          <w:p w:rsidR="00FE1C0C" w:rsidRPr="00A41291" w:rsidRDefault="00A41291" w:rsidP="00A412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Уржинский К.К.</w:t>
            </w:r>
            <w:r w:rsidRPr="00502BC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E1C0C" w:rsidRPr="00A41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E1C0C" w:rsidRPr="00A4129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доцент кафедры </w:t>
            </w:r>
            <w:r w:rsidR="004B257D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правового обеспечения экономической деятельности</w:t>
            </w:r>
            <w:r w:rsidR="00FE1C0C" w:rsidRPr="00A4129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4B257D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Академии управления при Президенте Республики Беларусь кандидат юридических наук</w:t>
            </w:r>
            <w:r w:rsidR="00FE1C0C" w:rsidRPr="00A4129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;</w:t>
            </w:r>
          </w:p>
          <w:p w:rsidR="00FE1C0C" w:rsidRPr="00A41291" w:rsidRDefault="004B257D" w:rsidP="00A412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Егорова А.А.</w:t>
            </w:r>
            <w:r w:rsidRPr="00502BC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E1C0C" w:rsidRPr="00A4129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FE1C0C" w:rsidRPr="00A41291">
              <w:rPr>
                <w:rFonts w:ascii="Times New Roman" w:hAnsi="Times New Roman"/>
                <w:color w:val="000000"/>
                <w:sz w:val="28"/>
                <w:szCs w:val="28"/>
              </w:rPr>
              <w:t>преподаватель частного учреждения образования «Колледж бизнеса и права».</w:t>
            </w:r>
          </w:p>
          <w:p w:rsidR="00FE1C0C" w:rsidRPr="00A41291" w:rsidRDefault="00FE1C0C" w:rsidP="00A412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0"/>
                <w:sz w:val="28"/>
                <w:szCs w:val="28"/>
              </w:rPr>
            </w:pPr>
          </w:p>
        </w:tc>
      </w:tr>
    </w:tbl>
    <w:p w:rsidR="004B257D" w:rsidRDefault="004B257D" w:rsidP="00A412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57D" w:rsidRDefault="004B257D" w:rsidP="00A412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1C0C" w:rsidRPr="00A41291" w:rsidRDefault="00FE1C0C" w:rsidP="00A412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291">
        <w:rPr>
          <w:rFonts w:ascii="Times New Roman" w:hAnsi="Times New Roman"/>
          <w:sz w:val="28"/>
          <w:szCs w:val="28"/>
        </w:rPr>
        <w:t xml:space="preserve">Рассмотрена и одобрена на заседании учебно-методического объединения в сфере среднего специального образования на республиканском уровне по специальностям в области экономики, бизнеса, управления и права. </w:t>
      </w:r>
    </w:p>
    <w:p w:rsidR="00FE1C0C" w:rsidRPr="00A41291" w:rsidRDefault="00FE1C0C" w:rsidP="00A412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1C0C" w:rsidRPr="00A41291" w:rsidRDefault="00FE1C0C" w:rsidP="00A412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291">
        <w:rPr>
          <w:rFonts w:ascii="Times New Roman" w:hAnsi="Times New Roman"/>
          <w:sz w:val="28"/>
          <w:szCs w:val="28"/>
        </w:rPr>
        <w:t>Рекомендована к утверждению в установленном порядке научно-методическим советом учреждения образования «Республиканский институт профессионального образования».</w:t>
      </w:r>
    </w:p>
    <w:p w:rsidR="00FE1C0C" w:rsidRPr="00A41291" w:rsidRDefault="00FE1C0C" w:rsidP="00A412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1C0C" w:rsidRPr="00A41291" w:rsidRDefault="00FE1C0C" w:rsidP="00A412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1C0C" w:rsidRPr="00A41291" w:rsidRDefault="00FE1C0C" w:rsidP="00A412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1C0C" w:rsidRPr="00A41291" w:rsidRDefault="00FE1C0C" w:rsidP="00A412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57D" w:rsidRDefault="004B257D" w:rsidP="00A41291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</w:p>
    <w:p w:rsidR="004B257D" w:rsidRDefault="004B257D" w:rsidP="00A41291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</w:p>
    <w:p w:rsidR="004B257D" w:rsidRDefault="004B257D" w:rsidP="00A41291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</w:p>
    <w:p w:rsidR="004B257D" w:rsidRDefault="004B257D" w:rsidP="00A41291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</w:p>
    <w:p w:rsidR="004B257D" w:rsidRDefault="004B257D" w:rsidP="00A41291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</w:p>
    <w:p w:rsidR="004B257D" w:rsidRDefault="004B257D" w:rsidP="00A41291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</w:p>
    <w:p w:rsidR="004B257D" w:rsidRDefault="004B257D" w:rsidP="00A41291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</w:p>
    <w:p w:rsidR="004B257D" w:rsidRDefault="004B257D" w:rsidP="00A41291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</w:p>
    <w:p w:rsidR="004B257D" w:rsidRDefault="004B257D" w:rsidP="00A41291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</w:p>
    <w:p w:rsidR="004B257D" w:rsidRDefault="004B257D" w:rsidP="00A41291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</w:p>
    <w:p w:rsidR="004B257D" w:rsidRDefault="004B257D" w:rsidP="00A41291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</w:p>
    <w:p w:rsidR="004B257D" w:rsidRDefault="004B257D" w:rsidP="00A41291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</w:p>
    <w:p w:rsidR="004B257D" w:rsidRDefault="004B257D" w:rsidP="00A41291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</w:p>
    <w:p w:rsidR="004B257D" w:rsidRDefault="004B257D" w:rsidP="00A41291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</w:p>
    <w:p w:rsidR="004B257D" w:rsidRDefault="004B257D" w:rsidP="00A41291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</w:p>
    <w:p w:rsidR="004B257D" w:rsidRDefault="004B257D" w:rsidP="00A41291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</w:p>
    <w:p w:rsidR="00FE1C0C" w:rsidRPr="00A41291" w:rsidRDefault="00FE1C0C" w:rsidP="00A41291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A41291">
        <w:rPr>
          <w:rFonts w:ascii="Times New Roman" w:hAnsi="Times New Roman"/>
          <w:sz w:val="28"/>
          <w:szCs w:val="28"/>
        </w:rPr>
        <w:t xml:space="preserve">© Республиканский институт </w:t>
      </w:r>
    </w:p>
    <w:p w:rsidR="00BB6196" w:rsidRDefault="00FE1C0C" w:rsidP="002771D1">
      <w:pPr>
        <w:spacing w:after="0" w:line="240" w:lineRule="auto"/>
        <w:ind w:firstLine="4253"/>
        <w:jc w:val="both"/>
        <w:rPr>
          <w:rFonts w:ascii="Times New Roman" w:hAnsi="Times New Roman"/>
          <w:sz w:val="28"/>
          <w:szCs w:val="28"/>
        </w:rPr>
      </w:pPr>
      <w:r w:rsidRPr="00A41291">
        <w:rPr>
          <w:rFonts w:ascii="Times New Roman" w:hAnsi="Times New Roman"/>
          <w:sz w:val="28"/>
          <w:szCs w:val="28"/>
        </w:rPr>
        <w:t>профессионального образования, 2024</w:t>
      </w:r>
    </w:p>
    <w:p w:rsidR="00BB6196" w:rsidRDefault="00BB6196" w:rsidP="00A41291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  <w:sectPr w:rsidR="00BB6196" w:rsidSect="003743F4">
          <w:footerReference w:type="even" r:id="rId11"/>
          <w:footerReference w:type="default" r:id="rId12"/>
          <w:footerReference w:type="first" r:id="rId13"/>
          <w:pgSz w:w="11906" w:h="16838"/>
          <w:pgMar w:top="1418" w:right="1418" w:bottom="1418" w:left="1418" w:header="680" w:footer="1021" w:gutter="0"/>
          <w:cols w:space="708"/>
          <w:titlePg/>
          <w:docGrid w:linePitch="360"/>
        </w:sectPr>
      </w:pPr>
    </w:p>
    <w:p w:rsidR="007867E9" w:rsidRPr="00FE1C0C" w:rsidRDefault="007867E9" w:rsidP="00F748B9">
      <w:pPr>
        <w:widowControl w:val="0"/>
        <w:spacing w:after="120" w:line="240" w:lineRule="auto"/>
        <w:jc w:val="center"/>
        <w:rPr>
          <w:rFonts w:ascii="Times New Roman CYR" w:hAnsi="Times New Roman CYR"/>
          <w:b/>
          <w:caps/>
          <w:snapToGrid w:val="0"/>
          <w:sz w:val="28"/>
          <w:szCs w:val="28"/>
          <w:lang w:eastAsia="ru-RU"/>
        </w:rPr>
      </w:pPr>
      <w:r w:rsidRPr="00FE1C0C">
        <w:rPr>
          <w:rFonts w:ascii="Times New Roman CYR" w:hAnsi="Times New Roman CYR"/>
          <w:b/>
          <w:caps/>
          <w:snapToGrid w:val="0"/>
          <w:sz w:val="28"/>
          <w:szCs w:val="28"/>
          <w:lang w:eastAsia="ru-RU"/>
        </w:rPr>
        <w:lastRenderedPageBreak/>
        <w:t>Пояснительная записка</w:t>
      </w:r>
    </w:p>
    <w:p w:rsidR="007867E9" w:rsidRPr="00F748B9" w:rsidRDefault="007867E9" w:rsidP="00F748B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8B9">
        <w:rPr>
          <w:rFonts w:ascii="Times New Roman" w:hAnsi="Times New Roman"/>
          <w:sz w:val="28"/>
          <w:szCs w:val="28"/>
          <w:lang w:eastAsia="ru-RU"/>
        </w:rPr>
        <w:t xml:space="preserve">Настоящая </w:t>
      </w:r>
      <w:r w:rsidR="00FE1C0C" w:rsidRPr="00F748B9">
        <w:rPr>
          <w:rFonts w:ascii="Times New Roman" w:hAnsi="Times New Roman"/>
          <w:sz w:val="28"/>
          <w:szCs w:val="28"/>
        </w:rPr>
        <w:t xml:space="preserve">примерная учебная программа по учебному предмету </w:t>
      </w:r>
      <w:r w:rsidR="00FE1C0C" w:rsidRPr="00F748B9">
        <w:rPr>
          <w:rFonts w:ascii="Times New Roman" w:hAnsi="Times New Roman"/>
          <w:bCs/>
          <w:snapToGrid w:val="0"/>
          <w:sz w:val="28"/>
          <w:szCs w:val="28"/>
        </w:rPr>
        <w:t>«</w:t>
      </w:r>
      <w:r w:rsidR="00FE1C0C" w:rsidRPr="00F748B9">
        <w:rPr>
          <w:rFonts w:ascii="Times New Roman" w:hAnsi="Times New Roman"/>
          <w:sz w:val="28"/>
          <w:szCs w:val="28"/>
        </w:rPr>
        <w:t xml:space="preserve">Хозяйственное право» </w:t>
      </w:r>
      <w:r w:rsidRPr="00F748B9">
        <w:rPr>
          <w:rFonts w:ascii="Times New Roman" w:hAnsi="Times New Roman"/>
          <w:sz w:val="28"/>
          <w:szCs w:val="28"/>
          <w:lang w:eastAsia="ru-RU"/>
        </w:rPr>
        <w:t>(далее – программа) предусматривает изучение принципов, методов и форм регулирования хозяйственной (экономической) деятельности,</w:t>
      </w:r>
      <w:r w:rsidRPr="00F748B9" w:rsidDel="00AA05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48B9">
        <w:rPr>
          <w:rFonts w:ascii="Times New Roman" w:hAnsi="Times New Roman"/>
          <w:sz w:val="28"/>
          <w:szCs w:val="28"/>
          <w:lang w:eastAsia="ru-RU"/>
        </w:rPr>
        <w:t xml:space="preserve">правового положения субъектов хозяйствования, особенностей правового регулирования экономической несостоятельности (банкротства), приватизации государственного имущества, обеспечение качества продукции </w:t>
      </w:r>
      <w:r w:rsidR="00FA27C5">
        <w:rPr>
          <w:rFonts w:ascii="Times New Roman" w:hAnsi="Times New Roman"/>
          <w:sz w:val="28"/>
          <w:szCs w:val="28"/>
          <w:lang w:eastAsia="ru-RU"/>
        </w:rPr>
        <w:t>(</w:t>
      </w:r>
      <w:r w:rsidRPr="00F748B9">
        <w:rPr>
          <w:rFonts w:ascii="Times New Roman" w:hAnsi="Times New Roman"/>
          <w:sz w:val="28"/>
          <w:szCs w:val="28"/>
          <w:lang w:eastAsia="ru-RU"/>
        </w:rPr>
        <w:t>работ, услуг</w:t>
      </w:r>
      <w:r w:rsidR="00FA27C5">
        <w:rPr>
          <w:rFonts w:ascii="Times New Roman" w:hAnsi="Times New Roman"/>
          <w:sz w:val="28"/>
          <w:szCs w:val="28"/>
          <w:lang w:eastAsia="ru-RU"/>
        </w:rPr>
        <w:t>)</w:t>
      </w:r>
      <w:r w:rsidRPr="00F748B9">
        <w:rPr>
          <w:rFonts w:ascii="Times New Roman" w:hAnsi="Times New Roman"/>
          <w:sz w:val="28"/>
          <w:szCs w:val="28"/>
          <w:lang w:eastAsia="ru-RU"/>
        </w:rPr>
        <w:t>, ценообразования</w:t>
      </w:r>
      <w:r w:rsidRPr="00F748B9">
        <w:rPr>
          <w:rFonts w:ascii="Times New Roman" w:hAnsi="Times New Roman"/>
          <w:sz w:val="28"/>
          <w:szCs w:val="28"/>
        </w:rPr>
        <w:t xml:space="preserve"> рынка ценных бумаг</w:t>
      </w:r>
      <w:r w:rsidRPr="00F748B9">
        <w:rPr>
          <w:rFonts w:ascii="Times New Roman" w:hAnsi="Times New Roman"/>
          <w:sz w:val="28"/>
          <w:szCs w:val="28"/>
          <w:lang w:eastAsia="ru-RU"/>
        </w:rPr>
        <w:t>.</w:t>
      </w:r>
    </w:p>
    <w:p w:rsidR="007867E9" w:rsidRPr="00F748B9" w:rsidRDefault="00FE1C0C" w:rsidP="00F748B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8B9">
        <w:rPr>
          <w:rFonts w:ascii="Times New Roman" w:hAnsi="Times New Roman"/>
          <w:sz w:val="28"/>
          <w:szCs w:val="28"/>
          <w:lang w:eastAsia="ru-RU"/>
        </w:rPr>
        <w:t>В процессе преподавания учебного</w:t>
      </w:r>
      <w:r w:rsidR="007867E9" w:rsidRPr="00F748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48B9">
        <w:rPr>
          <w:rFonts w:ascii="Times New Roman" w:hAnsi="Times New Roman"/>
          <w:sz w:val="28"/>
          <w:szCs w:val="28"/>
          <w:lang w:eastAsia="ru-RU"/>
        </w:rPr>
        <w:t>предмета «Хозяйственное право»</w:t>
      </w:r>
      <w:r w:rsidR="007867E9" w:rsidRPr="00F748B9">
        <w:rPr>
          <w:rFonts w:ascii="Times New Roman" w:hAnsi="Times New Roman"/>
          <w:sz w:val="28"/>
          <w:szCs w:val="28"/>
          <w:lang w:eastAsia="ru-RU"/>
        </w:rPr>
        <w:t xml:space="preserve"> необходимо учитывать междисциплинарные связи программного учебного материала с такими учебными </w:t>
      </w:r>
      <w:r w:rsidRPr="00F748B9">
        <w:rPr>
          <w:rFonts w:ascii="Times New Roman" w:hAnsi="Times New Roman"/>
          <w:sz w:val="28"/>
          <w:szCs w:val="28"/>
          <w:lang w:eastAsia="ru-RU"/>
        </w:rPr>
        <w:t>предметами</w:t>
      </w:r>
      <w:r w:rsidR="00061D90" w:rsidRPr="00F748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48B9">
        <w:rPr>
          <w:rFonts w:ascii="Times New Roman" w:hAnsi="Times New Roman"/>
          <w:sz w:val="28"/>
          <w:szCs w:val="28"/>
          <w:lang w:eastAsia="ru-RU"/>
        </w:rPr>
        <w:t xml:space="preserve">как </w:t>
      </w:r>
      <w:r w:rsidR="00502BCC" w:rsidRPr="00F748B9">
        <w:rPr>
          <w:rFonts w:ascii="Times New Roman" w:hAnsi="Times New Roman"/>
          <w:sz w:val="28"/>
          <w:szCs w:val="28"/>
          <w:lang w:eastAsia="ru-RU"/>
        </w:rPr>
        <w:t xml:space="preserve">«Общая теория права», </w:t>
      </w:r>
      <w:r w:rsidRPr="00F748B9">
        <w:rPr>
          <w:rFonts w:ascii="Times New Roman" w:hAnsi="Times New Roman"/>
          <w:sz w:val="28"/>
          <w:szCs w:val="28"/>
          <w:lang w:eastAsia="ru-RU"/>
        </w:rPr>
        <w:t>«Конституционное право», «Гражданское право», «Административное право», «Уголовное право», «Хозяйственный процесс»</w:t>
      </w:r>
      <w:r w:rsidR="00502BCC" w:rsidRPr="00F748B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454926" w:rsidRPr="00F748B9">
        <w:rPr>
          <w:rFonts w:ascii="Times New Roman" w:hAnsi="Times New Roman"/>
          <w:sz w:val="28"/>
          <w:szCs w:val="28"/>
          <w:lang w:eastAsia="ru-RU"/>
        </w:rPr>
        <w:t>и</w:t>
      </w:r>
      <w:r w:rsidR="00502BCC" w:rsidRPr="00F748B9">
        <w:rPr>
          <w:rFonts w:ascii="Times New Roman" w:hAnsi="Times New Roman"/>
          <w:sz w:val="28"/>
          <w:szCs w:val="28"/>
          <w:lang w:eastAsia="ru-RU"/>
        </w:rPr>
        <w:t>ными</w:t>
      </w:r>
      <w:r w:rsidR="007867E9" w:rsidRPr="00F748B9">
        <w:rPr>
          <w:rFonts w:ascii="Times New Roman" w:hAnsi="Times New Roman"/>
          <w:sz w:val="28"/>
          <w:szCs w:val="28"/>
          <w:lang w:eastAsia="ru-RU"/>
        </w:rPr>
        <w:t>.</w:t>
      </w:r>
    </w:p>
    <w:p w:rsidR="00FE1C0C" w:rsidRPr="00F748B9" w:rsidRDefault="00FE1C0C" w:rsidP="00F748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8B9">
        <w:rPr>
          <w:rFonts w:ascii="Times New Roman" w:hAnsi="Times New Roman"/>
          <w:sz w:val="28"/>
          <w:szCs w:val="28"/>
        </w:rPr>
        <w:t>В ходе изложения программного учебного материала следует руководствоваться актами законодательства актами законодательства, регламентирующими область профессиональной деятельности, соблюдать единство терминологии и обозначений, обеспечивать формирование профессиональных компетенций, установленных в образовательном стандарте по соответствующей специальности.</w:t>
      </w:r>
    </w:p>
    <w:p w:rsidR="007867E9" w:rsidRPr="00F748B9" w:rsidRDefault="007867E9" w:rsidP="00F748B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8B9">
        <w:rPr>
          <w:rFonts w:ascii="Times New Roman" w:hAnsi="Times New Roman"/>
          <w:sz w:val="28"/>
          <w:szCs w:val="28"/>
          <w:lang w:eastAsia="ru-RU"/>
        </w:rPr>
        <w:t>Настоящей программой определены цели изучения каждой темы, спрогнозированы результаты их достижения в соответствии с уровнями усвоения учебного материала.</w:t>
      </w:r>
    </w:p>
    <w:p w:rsidR="007867E9" w:rsidRPr="00F748B9" w:rsidRDefault="007867E9" w:rsidP="00F748B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8B9">
        <w:rPr>
          <w:rFonts w:ascii="Times New Roman" w:hAnsi="Times New Roman"/>
          <w:sz w:val="28"/>
          <w:szCs w:val="28"/>
          <w:lang w:eastAsia="ru-RU"/>
        </w:rPr>
        <w:t>В результате изучения учебно</w:t>
      </w:r>
      <w:r w:rsidR="00FE1C0C" w:rsidRPr="00F748B9">
        <w:rPr>
          <w:rFonts w:ascii="Times New Roman" w:hAnsi="Times New Roman"/>
          <w:sz w:val="28"/>
          <w:szCs w:val="28"/>
          <w:lang w:eastAsia="ru-RU"/>
        </w:rPr>
        <w:t xml:space="preserve">го предмета «Хозяйственное право» </w:t>
      </w:r>
      <w:r w:rsidRPr="00F748B9">
        <w:rPr>
          <w:rFonts w:ascii="Times New Roman" w:hAnsi="Times New Roman"/>
          <w:sz w:val="28"/>
          <w:szCs w:val="28"/>
          <w:lang w:eastAsia="ru-RU"/>
        </w:rPr>
        <w:t>учащиеся должны:</w:t>
      </w:r>
    </w:p>
    <w:p w:rsidR="007867E9" w:rsidRPr="00F748B9" w:rsidRDefault="00FE1C0C" w:rsidP="00F748B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8B9">
        <w:rPr>
          <w:rFonts w:ascii="Times New Roman" w:hAnsi="Times New Roman"/>
          <w:i/>
          <w:sz w:val="28"/>
          <w:szCs w:val="28"/>
          <w:lang w:eastAsia="ru-RU"/>
        </w:rPr>
        <w:t>знать</w:t>
      </w:r>
      <w:r w:rsidR="007867E9" w:rsidRPr="00F748B9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7867E9" w:rsidRPr="00F748B9" w:rsidRDefault="007867E9" w:rsidP="00F748B9">
      <w:pPr>
        <w:widowControl w:val="0"/>
        <w:tabs>
          <w:tab w:val="num" w:pos="851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8B9">
        <w:rPr>
          <w:rFonts w:ascii="Times New Roman" w:hAnsi="Times New Roman"/>
          <w:sz w:val="28"/>
          <w:szCs w:val="28"/>
        </w:rPr>
        <w:t xml:space="preserve">принципы и методы правового регулирования </w:t>
      </w:r>
      <w:r w:rsidRPr="00F748B9">
        <w:rPr>
          <w:rFonts w:ascii="Times New Roman" w:hAnsi="Times New Roman"/>
          <w:sz w:val="28"/>
          <w:szCs w:val="28"/>
          <w:lang w:eastAsia="ru-RU"/>
        </w:rPr>
        <w:t>хозяйственной (экономической) деятельности</w:t>
      </w:r>
      <w:r w:rsidRPr="00F748B9">
        <w:rPr>
          <w:rFonts w:ascii="Times New Roman" w:hAnsi="Times New Roman"/>
          <w:sz w:val="28"/>
          <w:szCs w:val="28"/>
        </w:rPr>
        <w:t>;</w:t>
      </w:r>
    </w:p>
    <w:p w:rsidR="007867E9" w:rsidRPr="00F748B9" w:rsidRDefault="007867E9" w:rsidP="00F748B9">
      <w:pPr>
        <w:widowControl w:val="0"/>
        <w:tabs>
          <w:tab w:val="num" w:pos="851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748B9">
        <w:rPr>
          <w:rFonts w:ascii="Times New Roman" w:hAnsi="Times New Roman"/>
          <w:spacing w:val="-4"/>
          <w:sz w:val="28"/>
          <w:szCs w:val="28"/>
        </w:rPr>
        <w:t xml:space="preserve">место хозяйственного права в </w:t>
      </w:r>
      <w:r w:rsidR="00502BCC" w:rsidRPr="00F748B9">
        <w:rPr>
          <w:rFonts w:ascii="Times New Roman" w:hAnsi="Times New Roman"/>
          <w:spacing w:val="-4"/>
          <w:sz w:val="28"/>
          <w:szCs w:val="28"/>
        </w:rPr>
        <w:t>правовой системе</w:t>
      </w:r>
      <w:r w:rsidRPr="00F748B9">
        <w:rPr>
          <w:rFonts w:ascii="Times New Roman" w:hAnsi="Times New Roman"/>
          <w:spacing w:val="-4"/>
          <w:sz w:val="28"/>
          <w:szCs w:val="28"/>
        </w:rPr>
        <w:t xml:space="preserve"> Республики Беларусь;</w:t>
      </w:r>
    </w:p>
    <w:p w:rsidR="00502BCC" w:rsidRPr="00F748B9" w:rsidRDefault="00502BCC" w:rsidP="00F748B9">
      <w:pPr>
        <w:widowControl w:val="0"/>
        <w:tabs>
          <w:tab w:val="num" w:pos="851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8B9">
        <w:rPr>
          <w:rFonts w:ascii="Times New Roman" w:hAnsi="Times New Roman"/>
          <w:sz w:val="28"/>
          <w:szCs w:val="28"/>
        </w:rPr>
        <w:t>формы государственно-правового регулирования хозяйственной (экономической) деятельности;</w:t>
      </w:r>
    </w:p>
    <w:p w:rsidR="00502BCC" w:rsidRPr="00F748B9" w:rsidRDefault="00502BCC" w:rsidP="00F748B9">
      <w:pPr>
        <w:widowControl w:val="0"/>
        <w:tabs>
          <w:tab w:val="num" w:pos="851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8B9">
        <w:rPr>
          <w:rFonts w:ascii="Times New Roman" w:hAnsi="Times New Roman"/>
          <w:sz w:val="28"/>
          <w:szCs w:val="28"/>
        </w:rPr>
        <w:t>предмет, метод и основные источники хозяйственного права как отрасли права;</w:t>
      </w:r>
    </w:p>
    <w:p w:rsidR="007867E9" w:rsidRPr="00F748B9" w:rsidRDefault="007867E9" w:rsidP="00F748B9">
      <w:pPr>
        <w:widowControl w:val="0"/>
        <w:tabs>
          <w:tab w:val="num" w:pos="851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8B9">
        <w:rPr>
          <w:rFonts w:ascii="Times New Roman" w:hAnsi="Times New Roman"/>
          <w:sz w:val="28"/>
          <w:szCs w:val="28"/>
        </w:rPr>
        <w:t>правовое положение субъектов хозяйствования, порядок осуществления ими предпринимательской деятельности;</w:t>
      </w:r>
    </w:p>
    <w:p w:rsidR="00502BCC" w:rsidRPr="00F748B9" w:rsidRDefault="00502BCC" w:rsidP="00F748B9">
      <w:pPr>
        <w:widowControl w:val="0"/>
        <w:tabs>
          <w:tab w:val="num" w:pos="851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8B9">
        <w:rPr>
          <w:rFonts w:ascii="Times New Roman" w:hAnsi="Times New Roman"/>
          <w:sz w:val="28"/>
          <w:szCs w:val="28"/>
        </w:rPr>
        <w:t>правовое регулирование неплатежеспособности субъектов хозяйствования и законодательства о неплатежеспособности, основания для подачи заявления о несостоятельности или банк</w:t>
      </w:r>
      <w:r w:rsidR="009A3E18" w:rsidRPr="00F748B9">
        <w:rPr>
          <w:rFonts w:ascii="Times New Roman" w:hAnsi="Times New Roman"/>
          <w:sz w:val="28"/>
          <w:szCs w:val="28"/>
        </w:rPr>
        <w:t>ротстве, а также производство по делу о несостоятельности или банкротстве;</w:t>
      </w:r>
    </w:p>
    <w:p w:rsidR="007867E9" w:rsidRPr="00F748B9" w:rsidRDefault="007867E9" w:rsidP="00F748B9">
      <w:pPr>
        <w:widowControl w:val="0"/>
        <w:tabs>
          <w:tab w:val="num" w:pos="851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8B9">
        <w:rPr>
          <w:rFonts w:ascii="Times New Roman" w:hAnsi="Times New Roman"/>
          <w:sz w:val="28"/>
          <w:szCs w:val="28"/>
        </w:rPr>
        <w:t>понятие, значение и классификацию договоров;</w:t>
      </w:r>
    </w:p>
    <w:p w:rsidR="007867E9" w:rsidRPr="00F748B9" w:rsidRDefault="007867E9" w:rsidP="00F748B9">
      <w:pPr>
        <w:widowControl w:val="0"/>
        <w:tabs>
          <w:tab w:val="num" w:pos="851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8B9">
        <w:rPr>
          <w:rFonts w:ascii="Times New Roman" w:hAnsi="Times New Roman"/>
          <w:sz w:val="28"/>
          <w:szCs w:val="28"/>
        </w:rPr>
        <w:t>признаки и виды монополистической деятельности;</w:t>
      </w:r>
    </w:p>
    <w:p w:rsidR="007867E9" w:rsidRPr="00F748B9" w:rsidRDefault="007867E9" w:rsidP="00F748B9">
      <w:pPr>
        <w:widowControl w:val="0"/>
        <w:tabs>
          <w:tab w:val="num" w:pos="851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8B9">
        <w:rPr>
          <w:rFonts w:ascii="Times New Roman" w:hAnsi="Times New Roman"/>
          <w:sz w:val="28"/>
          <w:szCs w:val="28"/>
        </w:rPr>
        <w:t>общие положения осуществления деятельности бирж, банков и небанковских кредитно-финансовых организаций;</w:t>
      </w:r>
    </w:p>
    <w:p w:rsidR="007867E9" w:rsidRPr="00F748B9" w:rsidRDefault="007867E9" w:rsidP="00F748B9">
      <w:pPr>
        <w:widowControl w:val="0"/>
        <w:tabs>
          <w:tab w:val="num" w:pos="851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8B9">
        <w:rPr>
          <w:rFonts w:ascii="Times New Roman" w:hAnsi="Times New Roman"/>
          <w:sz w:val="28"/>
          <w:szCs w:val="28"/>
        </w:rPr>
        <w:lastRenderedPageBreak/>
        <w:t>понятие, классификацию, порядок обращения ценных бумаг;</w:t>
      </w:r>
    </w:p>
    <w:p w:rsidR="007867E9" w:rsidRPr="00F748B9" w:rsidRDefault="007867E9" w:rsidP="00F748B9">
      <w:pPr>
        <w:widowControl w:val="0"/>
        <w:tabs>
          <w:tab w:val="num" w:pos="851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8B9">
        <w:rPr>
          <w:rFonts w:ascii="Times New Roman" w:hAnsi="Times New Roman"/>
          <w:sz w:val="28"/>
          <w:szCs w:val="28"/>
        </w:rPr>
        <w:t>понятие, значение и способы осуществления инвестиций, права и обязанности инвесторов;</w:t>
      </w:r>
    </w:p>
    <w:p w:rsidR="007867E9" w:rsidRPr="00F748B9" w:rsidRDefault="007867E9" w:rsidP="00F748B9">
      <w:pPr>
        <w:widowControl w:val="0"/>
        <w:tabs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8B9">
        <w:rPr>
          <w:rFonts w:ascii="Times New Roman" w:hAnsi="Times New Roman"/>
          <w:i/>
          <w:sz w:val="28"/>
          <w:szCs w:val="28"/>
        </w:rPr>
        <w:t>уметь</w:t>
      </w:r>
      <w:r w:rsidRPr="00F748B9">
        <w:rPr>
          <w:rFonts w:ascii="Times New Roman" w:hAnsi="Times New Roman"/>
          <w:sz w:val="28"/>
          <w:szCs w:val="28"/>
        </w:rPr>
        <w:t>:</w:t>
      </w:r>
    </w:p>
    <w:p w:rsidR="007867E9" w:rsidRPr="00F748B9" w:rsidRDefault="007867E9" w:rsidP="00F748B9">
      <w:pPr>
        <w:widowControl w:val="0"/>
        <w:tabs>
          <w:tab w:val="num" w:pos="851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8B9">
        <w:rPr>
          <w:rFonts w:ascii="Times New Roman" w:hAnsi="Times New Roman"/>
          <w:sz w:val="28"/>
          <w:szCs w:val="28"/>
        </w:rPr>
        <w:t>оперировать категориями и понятиями хозяйственного права, использовать специальную терминологию;</w:t>
      </w:r>
    </w:p>
    <w:p w:rsidR="007867E9" w:rsidRPr="00F748B9" w:rsidRDefault="007867E9" w:rsidP="00F748B9">
      <w:pPr>
        <w:widowControl w:val="0"/>
        <w:tabs>
          <w:tab w:val="num" w:pos="851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8B9">
        <w:rPr>
          <w:rFonts w:ascii="Times New Roman" w:hAnsi="Times New Roman"/>
          <w:sz w:val="28"/>
          <w:szCs w:val="28"/>
        </w:rPr>
        <w:t xml:space="preserve">осуществлять самостоятельный поиск правовой информации в сфере правового регулирования </w:t>
      </w:r>
      <w:r w:rsidRPr="00F748B9">
        <w:rPr>
          <w:rFonts w:ascii="Times New Roman" w:hAnsi="Times New Roman"/>
          <w:sz w:val="28"/>
          <w:szCs w:val="28"/>
          <w:lang w:eastAsia="ru-RU"/>
        </w:rPr>
        <w:t>хозяйственно</w:t>
      </w:r>
      <w:r w:rsidR="009A3E18" w:rsidRPr="00F748B9">
        <w:rPr>
          <w:rFonts w:ascii="Times New Roman" w:hAnsi="Times New Roman"/>
          <w:sz w:val="28"/>
          <w:szCs w:val="28"/>
          <w:lang w:eastAsia="ru-RU"/>
        </w:rPr>
        <w:t>-правого регулирования</w:t>
      </w:r>
      <w:r w:rsidRPr="00F748B9">
        <w:rPr>
          <w:rFonts w:ascii="Times New Roman" w:hAnsi="Times New Roman"/>
          <w:sz w:val="28"/>
          <w:szCs w:val="28"/>
        </w:rPr>
        <w:t>;</w:t>
      </w:r>
    </w:p>
    <w:p w:rsidR="007867E9" w:rsidRPr="00F748B9" w:rsidRDefault="007867E9" w:rsidP="00F748B9">
      <w:pPr>
        <w:widowControl w:val="0"/>
        <w:tabs>
          <w:tab w:val="num" w:pos="851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8B9">
        <w:rPr>
          <w:rFonts w:ascii="Times New Roman" w:hAnsi="Times New Roman"/>
          <w:sz w:val="28"/>
          <w:szCs w:val="28"/>
        </w:rPr>
        <w:t xml:space="preserve">анализировать и обобщать материалы судебной практики, связанные с разрешением вопросов, возникающих в процессе осуществления </w:t>
      </w:r>
      <w:r w:rsidRPr="00F748B9">
        <w:rPr>
          <w:rFonts w:ascii="Times New Roman" w:hAnsi="Times New Roman"/>
          <w:sz w:val="28"/>
          <w:szCs w:val="28"/>
          <w:lang w:eastAsia="ru-RU"/>
        </w:rPr>
        <w:t>хозяйственной</w:t>
      </w:r>
      <w:r w:rsidR="009A3E18" w:rsidRPr="00F748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48B9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Pr="00F748B9">
        <w:rPr>
          <w:rFonts w:ascii="Times New Roman" w:hAnsi="Times New Roman"/>
          <w:sz w:val="28"/>
          <w:szCs w:val="28"/>
        </w:rPr>
        <w:t>;</w:t>
      </w:r>
    </w:p>
    <w:p w:rsidR="007867E9" w:rsidRPr="00F748B9" w:rsidRDefault="007867E9" w:rsidP="00F748B9">
      <w:pPr>
        <w:widowControl w:val="0"/>
        <w:tabs>
          <w:tab w:val="num" w:pos="851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8B9">
        <w:rPr>
          <w:rFonts w:ascii="Times New Roman" w:hAnsi="Times New Roman"/>
          <w:sz w:val="28"/>
          <w:szCs w:val="28"/>
        </w:rPr>
        <w:t>анализировать содержание хозяйственно-правовых норм и применять их при анализе (разрешении) конкретных правовых ситуаций;</w:t>
      </w:r>
    </w:p>
    <w:p w:rsidR="007867E9" w:rsidRPr="00F748B9" w:rsidRDefault="007867E9" w:rsidP="00F748B9">
      <w:pPr>
        <w:widowControl w:val="0"/>
        <w:tabs>
          <w:tab w:val="num" w:pos="851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8B9">
        <w:rPr>
          <w:rFonts w:ascii="Times New Roman" w:hAnsi="Times New Roman"/>
          <w:sz w:val="28"/>
          <w:szCs w:val="28"/>
        </w:rPr>
        <w:t>разрабатывать и анализировать документы в сфере хозяйственных правоотношений.</w:t>
      </w:r>
    </w:p>
    <w:p w:rsidR="00FE1C0C" w:rsidRPr="00F748B9" w:rsidRDefault="00FE1C0C" w:rsidP="00F748B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8B9">
        <w:rPr>
          <w:rFonts w:ascii="Times New Roman" w:hAnsi="Times New Roman"/>
          <w:sz w:val="28"/>
          <w:szCs w:val="28"/>
          <w:lang w:eastAsia="ru-RU"/>
        </w:rPr>
        <w:t>Для закрепления теоретического материала и формирования у учащихся необходимых умений настоящей программой предусматривается проведение практических занятий.</w:t>
      </w:r>
    </w:p>
    <w:p w:rsidR="00FE1C0C" w:rsidRPr="00F748B9" w:rsidRDefault="00FE1C0C" w:rsidP="00F748B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8B9">
        <w:rPr>
          <w:rFonts w:ascii="Times New Roman" w:hAnsi="Times New Roman"/>
          <w:sz w:val="28"/>
          <w:szCs w:val="28"/>
          <w:lang w:eastAsia="ru-RU"/>
        </w:rPr>
        <w:t>В целях контроля усвоения программного учебного материала предусмотрено проведение одной обязательной контрольной работы, задания для которой разраб</w:t>
      </w:r>
      <w:r w:rsidR="000B7637" w:rsidRPr="00F748B9">
        <w:rPr>
          <w:rFonts w:ascii="Times New Roman" w:hAnsi="Times New Roman"/>
          <w:sz w:val="28"/>
          <w:szCs w:val="28"/>
          <w:lang w:eastAsia="ru-RU"/>
        </w:rPr>
        <w:t>атываются преподавателем учебного</w:t>
      </w:r>
      <w:r w:rsidRPr="00F748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7637" w:rsidRPr="00F748B9">
        <w:rPr>
          <w:rFonts w:ascii="Times New Roman" w:hAnsi="Times New Roman"/>
          <w:sz w:val="28"/>
          <w:szCs w:val="28"/>
          <w:lang w:eastAsia="ru-RU"/>
        </w:rPr>
        <w:t>предмета «Хозяйственное право»</w:t>
      </w:r>
      <w:r w:rsidRPr="00F748B9">
        <w:rPr>
          <w:rFonts w:ascii="Times New Roman" w:hAnsi="Times New Roman"/>
          <w:sz w:val="28"/>
          <w:szCs w:val="28"/>
          <w:lang w:eastAsia="ru-RU"/>
        </w:rPr>
        <w:t xml:space="preserve"> и обсуждаются на заседании предметной (цикловой) комиссии учреждения образования.</w:t>
      </w:r>
    </w:p>
    <w:p w:rsidR="000B7637" w:rsidRPr="00F748B9" w:rsidRDefault="000B7637" w:rsidP="00F748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8B9">
        <w:rPr>
          <w:rFonts w:ascii="Times New Roman" w:hAnsi="Times New Roman"/>
          <w:sz w:val="28"/>
          <w:szCs w:val="28"/>
        </w:rPr>
        <w:t>В настоящей программе приведен минимальный перечень средств обучения, необходимы</w:t>
      </w:r>
      <w:r w:rsidR="00454926" w:rsidRPr="00F748B9">
        <w:rPr>
          <w:rFonts w:ascii="Times New Roman" w:hAnsi="Times New Roman"/>
          <w:sz w:val="28"/>
          <w:szCs w:val="28"/>
        </w:rPr>
        <w:t>й</w:t>
      </w:r>
      <w:r w:rsidRPr="00F748B9">
        <w:rPr>
          <w:rFonts w:ascii="Times New Roman" w:hAnsi="Times New Roman"/>
          <w:sz w:val="28"/>
          <w:szCs w:val="28"/>
        </w:rPr>
        <w:t xml:space="preserve"> для обеспечения образовательного процесса.</w:t>
      </w:r>
    </w:p>
    <w:p w:rsidR="000B7637" w:rsidRPr="00F748B9" w:rsidRDefault="000B7637" w:rsidP="00F748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48B9">
        <w:rPr>
          <w:rFonts w:ascii="Times New Roman" w:hAnsi="Times New Roman"/>
          <w:color w:val="000000" w:themeColor="text1"/>
          <w:sz w:val="28"/>
          <w:szCs w:val="28"/>
        </w:rPr>
        <w:t xml:space="preserve">Приведенный в настоящей программе примерный тематический план является рекомендательным. На основе настоящей программы учреждение образования разрабатывает учебную программу учреждения образования. </w:t>
      </w:r>
    </w:p>
    <w:p w:rsidR="000B7637" w:rsidRPr="00F748B9" w:rsidRDefault="000B7637" w:rsidP="00F748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48B9">
        <w:rPr>
          <w:rFonts w:ascii="Times New Roman" w:hAnsi="Times New Roman"/>
          <w:color w:val="000000" w:themeColor="text1"/>
          <w:sz w:val="28"/>
          <w:szCs w:val="28"/>
        </w:rPr>
        <w:t>Предметная (цикловая) комиссия учреждения образования может вносить обоснованные изменения в содержание и последовательность изложения программного учебного материала, распределение учебных часов по темам в пределах общего бюджета времени, отведенного на изучение учебного предмета «Хозяйственное право».</w:t>
      </w:r>
    </w:p>
    <w:p w:rsidR="000B7637" w:rsidRPr="00F748B9" w:rsidRDefault="000B7637" w:rsidP="00F748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48B9">
        <w:rPr>
          <w:rFonts w:ascii="Times New Roman" w:hAnsi="Times New Roman"/>
          <w:color w:val="000000" w:themeColor="text1"/>
          <w:sz w:val="28"/>
          <w:szCs w:val="28"/>
        </w:rPr>
        <w:t>Учебная программа учреждения образования утверждается его руководителем.</w:t>
      </w:r>
    </w:p>
    <w:p w:rsidR="007867E9" w:rsidRPr="00F748B9" w:rsidRDefault="007867E9" w:rsidP="00F748B9">
      <w:pPr>
        <w:widowControl w:val="0"/>
        <w:tabs>
          <w:tab w:val="num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67E9" w:rsidRPr="00F748B9" w:rsidRDefault="007867E9" w:rsidP="00F748B9">
      <w:pPr>
        <w:widowControl w:val="0"/>
        <w:tabs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867E9" w:rsidRPr="007867E9" w:rsidRDefault="007867E9" w:rsidP="007867E9">
      <w:pPr>
        <w:tabs>
          <w:tab w:val="num" w:pos="567"/>
        </w:tabs>
        <w:spacing w:after="0" w:line="360" w:lineRule="auto"/>
        <w:ind w:firstLine="567"/>
        <w:jc w:val="both"/>
        <w:rPr>
          <w:rFonts w:ascii="Times New Roman CYR" w:hAnsi="Times New Roman CYR"/>
          <w:sz w:val="28"/>
          <w:szCs w:val="28"/>
          <w:lang w:eastAsia="ru-RU"/>
        </w:rPr>
        <w:sectPr w:rsidR="007867E9" w:rsidRPr="007867E9" w:rsidSect="00BB6196">
          <w:footerReference w:type="even" r:id="rId14"/>
          <w:footerReference w:type="first" r:id="rId15"/>
          <w:pgSz w:w="11906" w:h="16838"/>
          <w:pgMar w:top="1418" w:right="1418" w:bottom="1418" w:left="1418" w:header="680" w:footer="1021" w:gutter="0"/>
          <w:pgNumType w:start="3"/>
          <w:cols w:space="708"/>
          <w:titlePg/>
          <w:docGrid w:linePitch="360"/>
        </w:sectPr>
      </w:pPr>
    </w:p>
    <w:p w:rsidR="007867E9" w:rsidRPr="00F748B9" w:rsidRDefault="007867E9" w:rsidP="007867E9">
      <w:pPr>
        <w:widowControl w:val="0"/>
        <w:spacing w:after="120" w:line="240" w:lineRule="auto"/>
        <w:jc w:val="center"/>
        <w:rPr>
          <w:rFonts w:ascii="Times New Roman CYR" w:hAnsi="Times New Roman CYR"/>
          <w:b/>
          <w:caps/>
          <w:sz w:val="28"/>
          <w:szCs w:val="28"/>
          <w:lang w:eastAsia="ru-RU"/>
        </w:rPr>
      </w:pPr>
      <w:r w:rsidRPr="00F748B9">
        <w:rPr>
          <w:rFonts w:ascii="Times New Roman CYR" w:hAnsi="Times New Roman CYR"/>
          <w:b/>
          <w:caps/>
          <w:sz w:val="28"/>
          <w:szCs w:val="28"/>
          <w:lang w:eastAsia="ru-RU"/>
        </w:rPr>
        <w:lastRenderedPageBreak/>
        <w:t>ПРИМЕРНЫЙ 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3"/>
        <w:gridCol w:w="1558"/>
        <w:gridCol w:w="2627"/>
      </w:tblGrid>
      <w:tr w:rsidR="007867E9" w:rsidRPr="007867E9" w:rsidTr="007867E9">
        <w:trPr>
          <w:tblHeader/>
        </w:trPr>
        <w:tc>
          <w:tcPr>
            <w:tcW w:w="3528" w:type="pct"/>
            <w:vMerge w:val="restart"/>
            <w:vAlign w:val="center"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1472" w:type="pct"/>
            <w:gridSpan w:val="2"/>
            <w:vAlign w:val="center"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Количество учебных часов</w:t>
            </w:r>
          </w:p>
        </w:tc>
      </w:tr>
      <w:tr w:rsidR="007867E9" w:rsidRPr="007867E9" w:rsidTr="000B7637">
        <w:trPr>
          <w:tblHeader/>
        </w:trPr>
        <w:tc>
          <w:tcPr>
            <w:tcW w:w="3528" w:type="pct"/>
            <w:vMerge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Align w:val="center"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24" w:type="pct"/>
            <w:vAlign w:val="center"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 xml:space="preserve">в том числе </w:t>
            </w:r>
            <w:r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br/>
              <w:t>на практические занятия</w:t>
            </w:r>
          </w:p>
        </w:tc>
      </w:tr>
      <w:tr w:rsidR="007867E9" w:rsidRPr="007867E9" w:rsidTr="000B7637">
        <w:tc>
          <w:tcPr>
            <w:tcW w:w="3528" w:type="pct"/>
            <w:tcBorders>
              <w:bottom w:val="nil"/>
            </w:tcBorders>
          </w:tcPr>
          <w:p w:rsidR="007867E9" w:rsidRPr="007867E9" w:rsidRDefault="007867E9" w:rsidP="007867E9">
            <w:pPr>
              <w:spacing w:after="0" w:line="240" w:lineRule="auto"/>
              <w:jc w:val="both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Введение</w:t>
            </w:r>
          </w:p>
        </w:tc>
        <w:tc>
          <w:tcPr>
            <w:tcW w:w="548" w:type="pct"/>
            <w:tcBorders>
              <w:bottom w:val="nil"/>
            </w:tcBorders>
            <w:vAlign w:val="center"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4" w:type="pct"/>
            <w:tcBorders>
              <w:bottom w:val="nil"/>
            </w:tcBorders>
            <w:vAlign w:val="center"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</w:p>
        </w:tc>
      </w:tr>
      <w:tr w:rsidR="007867E9" w:rsidRPr="007867E9" w:rsidTr="000B7637">
        <w:tc>
          <w:tcPr>
            <w:tcW w:w="3528" w:type="pct"/>
            <w:tcBorders>
              <w:top w:val="nil"/>
              <w:bottom w:val="nil"/>
            </w:tcBorders>
          </w:tcPr>
          <w:p w:rsidR="007867E9" w:rsidRPr="007867E9" w:rsidRDefault="007867E9" w:rsidP="007867E9">
            <w:pPr>
              <w:spacing w:after="0" w:line="240" w:lineRule="auto"/>
              <w:jc w:val="both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1. Хозяйственное право</w:t>
            </w:r>
          </w:p>
        </w:tc>
        <w:tc>
          <w:tcPr>
            <w:tcW w:w="548" w:type="pct"/>
            <w:tcBorders>
              <w:top w:val="nil"/>
              <w:bottom w:val="nil"/>
            </w:tcBorders>
            <w:vAlign w:val="center"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24" w:type="pct"/>
            <w:tcBorders>
              <w:top w:val="nil"/>
              <w:bottom w:val="nil"/>
            </w:tcBorders>
            <w:vAlign w:val="center"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2</w:t>
            </w:r>
          </w:p>
        </w:tc>
      </w:tr>
      <w:tr w:rsidR="007867E9" w:rsidRPr="007867E9" w:rsidTr="000B7637">
        <w:tc>
          <w:tcPr>
            <w:tcW w:w="3528" w:type="pct"/>
            <w:tcBorders>
              <w:top w:val="nil"/>
              <w:bottom w:val="nil"/>
            </w:tcBorders>
          </w:tcPr>
          <w:p w:rsidR="007867E9" w:rsidRPr="007867E9" w:rsidRDefault="007867E9" w:rsidP="007867E9">
            <w:pPr>
              <w:spacing w:after="0" w:line="240" w:lineRule="auto"/>
              <w:jc w:val="both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2. Правовое регулирование предпринимательства. Общие положения</w:t>
            </w:r>
          </w:p>
        </w:tc>
        <w:tc>
          <w:tcPr>
            <w:tcW w:w="548" w:type="pct"/>
            <w:tcBorders>
              <w:top w:val="nil"/>
              <w:bottom w:val="nil"/>
            </w:tcBorders>
            <w:vAlign w:val="center"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24" w:type="pct"/>
            <w:tcBorders>
              <w:top w:val="nil"/>
              <w:bottom w:val="nil"/>
            </w:tcBorders>
            <w:vAlign w:val="center"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2</w:t>
            </w:r>
          </w:p>
        </w:tc>
      </w:tr>
      <w:tr w:rsidR="007867E9" w:rsidRPr="007867E9" w:rsidTr="000B7637">
        <w:tc>
          <w:tcPr>
            <w:tcW w:w="3528" w:type="pct"/>
            <w:tcBorders>
              <w:top w:val="nil"/>
              <w:bottom w:val="nil"/>
            </w:tcBorders>
          </w:tcPr>
          <w:p w:rsidR="007867E9" w:rsidRPr="007867E9" w:rsidRDefault="007867E9" w:rsidP="007867E9">
            <w:pPr>
              <w:spacing w:after="0" w:line="240" w:lineRule="auto"/>
              <w:jc w:val="both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3. Правовое положение субъектов хозяйствования</w:t>
            </w:r>
          </w:p>
        </w:tc>
        <w:tc>
          <w:tcPr>
            <w:tcW w:w="548" w:type="pct"/>
            <w:tcBorders>
              <w:top w:val="nil"/>
              <w:bottom w:val="nil"/>
            </w:tcBorders>
            <w:vAlign w:val="center"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24" w:type="pct"/>
            <w:tcBorders>
              <w:top w:val="nil"/>
              <w:bottom w:val="nil"/>
            </w:tcBorders>
            <w:vAlign w:val="center"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2</w:t>
            </w:r>
          </w:p>
        </w:tc>
      </w:tr>
      <w:tr w:rsidR="007867E9" w:rsidRPr="007867E9" w:rsidTr="000B7637">
        <w:tc>
          <w:tcPr>
            <w:tcW w:w="3528" w:type="pct"/>
            <w:tcBorders>
              <w:top w:val="nil"/>
              <w:bottom w:val="nil"/>
            </w:tcBorders>
          </w:tcPr>
          <w:p w:rsidR="007867E9" w:rsidRPr="007867E9" w:rsidRDefault="004B257D" w:rsidP="009A3E18">
            <w:pPr>
              <w:spacing w:after="0" w:line="240" w:lineRule="auto"/>
              <w:jc w:val="both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/>
                <w:sz w:val="26"/>
                <w:szCs w:val="26"/>
                <w:lang w:eastAsia="ru-RU"/>
              </w:rPr>
              <w:t>4</w:t>
            </w:r>
            <w:r w:rsidR="007867E9"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 xml:space="preserve">. Правовое регулирование </w:t>
            </w:r>
            <w:r w:rsidR="009A3E18">
              <w:rPr>
                <w:rFonts w:ascii="Times New Roman CYR" w:hAnsi="Times New Roman CYR"/>
                <w:sz w:val="26"/>
                <w:szCs w:val="26"/>
                <w:lang w:eastAsia="ru-RU"/>
              </w:rPr>
              <w:t>неплатежеспособности субъектов хозяйствования</w:t>
            </w:r>
          </w:p>
        </w:tc>
        <w:tc>
          <w:tcPr>
            <w:tcW w:w="548" w:type="pct"/>
            <w:tcBorders>
              <w:top w:val="nil"/>
              <w:bottom w:val="nil"/>
            </w:tcBorders>
            <w:vAlign w:val="center"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24" w:type="pct"/>
            <w:tcBorders>
              <w:top w:val="nil"/>
              <w:bottom w:val="nil"/>
            </w:tcBorders>
            <w:vAlign w:val="center"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2</w:t>
            </w:r>
          </w:p>
        </w:tc>
      </w:tr>
      <w:tr w:rsidR="007867E9" w:rsidRPr="007867E9" w:rsidTr="000B7637">
        <w:tc>
          <w:tcPr>
            <w:tcW w:w="3528" w:type="pct"/>
            <w:tcBorders>
              <w:top w:val="nil"/>
              <w:bottom w:val="nil"/>
            </w:tcBorders>
          </w:tcPr>
          <w:p w:rsidR="007867E9" w:rsidRPr="007867E9" w:rsidRDefault="004B257D" w:rsidP="007867E9">
            <w:pPr>
              <w:spacing w:after="0" w:line="240" w:lineRule="auto"/>
              <w:jc w:val="both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/>
                <w:sz w:val="26"/>
                <w:szCs w:val="26"/>
                <w:lang w:eastAsia="ru-RU"/>
              </w:rPr>
              <w:t>5</w:t>
            </w:r>
            <w:r w:rsidR="007867E9"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. Договор в хозяйственных отношениях. Общие положения</w:t>
            </w:r>
          </w:p>
        </w:tc>
        <w:tc>
          <w:tcPr>
            <w:tcW w:w="548" w:type="pct"/>
            <w:tcBorders>
              <w:top w:val="nil"/>
              <w:bottom w:val="nil"/>
            </w:tcBorders>
            <w:vAlign w:val="center"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24" w:type="pct"/>
            <w:tcBorders>
              <w:top w:val="nil"/>
              <w:bottom w:val="nil"/>
            </w:tcBorders>
            <w:vAlign w:val="center"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2</w:t>
            </w:r>
          </w:p>
        </w:tc>
      </w:tr>
      <w:tr w:rsidR="007867E9" w:rsidRPr="007867E9" w:rsidTr="000B7637">
        <w:trPr>
          <w:trHeight w:val="306"/>
        </w:trPr>
        <w:tc>
          <w:tcPr>
            <w:tcW w:w="3528" w:type="pct"/>
            <w:tcBorders>
              <w:top w:val="nil"/>
              <w:bottom w:val="nil"/>
            </w:tcBorders>
          </w:tcPr>
          <w:p w:rsidR="007867E9" w:rsidRPr="000B7637" w:rsidRDefault="007867E9" w:rsidP="007867E9">
            <w:pPr>
              <w:spacing w:after="0" w:line="240" w:lineRule="auto"/>
              <w:jc w:val="both"/>
              <w:rPr>
                <w:rFonts w:ascii="Times New Roman CYR" w:hAnsi="Times New Roman CYR"/>
                <w:i/>
                <w:sz w:val="26"/>
                <w:szCs w:val="26"/>
                <w:lang w:eastAsia="ru-RU"/>
              </w:rPr>
            </w:pPr>
            <w:r w:rsidRPr="000B7637">
              <w:rPr>
                <w:rFonts w:ascii="Times New Roman CYR" w:hAnsi="Times New Roman CYR"/>
                <w:i/>
                <w:sz w:val="26"/>
                <w:szCs w:val="26"/>
                <w:lang w:eastAsia="ru-RU"/>
              </w:rPr>
              <w:t xml:space="preserve">Обязательная контрольная работа </w:t>
            </w:r>
          </w:p>
        </w:tc>
        <w:tc>
          <w:tcPr>
            <w:tcW w:w="548" w:type="pct"/>
            <w:tcBorders>
              <w:top w:val="nil"/>
              <w:bottom w:val="nil"/>
            </w:tcBorders>
            <w:vAlign w:val="center"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4" w:type="pct"/>
            <w:tcBorders>
              <w:top w:val="nil"/>
              <w:bottom w:val="nil"/>
            </w:tcBorders>
            <w:vAlign w:val="center"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</w:p>
        </w:tc>
      </w:tr>
      <w:tr w:rsidR="007867E9" w:rsidRPr="007867E9" w:rsidTr="000B7637">
        <w:tc>
          <w:tcPr>
            <w:tcW w:w="3528" w:type="pct"/>
            <w:tcBorders>
              <w:top w:val="nil"/>
              <w:bottom w:val="nil"/>
            </w:tcBorders>
          </w:tcPr>
          <w:p w:rsidR="007867E9" w:rsidRPr="007867E9" w:rsidRDefault="004B257D" w:rsidP="007867E9">
            <w:pPr>
              <w:spacing w:after="0" w:line="240" w:lineRule="auto"/>
              <w:jc w:val="both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/>
                <w:sz w:val="26"/>
                <w:szCs w:val="26"/>
                <w:lang w:eastAsia="ru-RU"/>
              </w:rPr>
              <w:t>6</w:t>
            </w:r>
            <w:r w:rsidR="007867E9"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 xml:space="preserve">. Правовое регулирование </w:t>
            </w:r>
            <w:r w:rsidR="009A3E18">
              <w:rPr>
                <w:rFonts w:ascii="Times New Roman CYR" w:hAnsi="Times New Roman CYR"/>
                <w:sz w:val="26"/>
                <w:szCs w:val="26"/>
                <w:lang w:eastAsia="ru-RU"/>
              </w:rPr>
              <w:t>обеспечения качества продукции (</w:t>
            </w:r>
            <w:r w:rsidR="007867E9"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работ, услуг</w:t>
            </w:r>
            <w:r w:rsidR="009A3E18">
              <w:rPr>
                <w:rFonts w:ascii="Times New Roman CYR" w:hAnsi="Times New Roman CYR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48" w:type="pct"/>
            <w:tcBorders>
              <w:top w:val="nil"/>
              <w:bottom w:val="nil"/>
            </w:tcBorders>
            <w:vAlign w:val="center"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24" w:type="pct"/>
            <w:tcBorders>
              <w:top w:val="nil"/>
              <w:bottom w:val="nil"/>
            </w:tcBorders>
            <w:vAlign w:val="center"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</w:p>
        </w:tc>
      </w:tr>
      <w:tr w:rsidR="007867E9" w:rsidRPr="007867E9" w:rsidTr="000B7637">
        <w:tc>
          <w:tcPr>
            <w:tcW w:w="3528" w:type="pct"/>
            <w:tcBorders>
              <w:top w:val="nil"/>
              <w:bottom w:val="nil"/>
            </w:tcBorders>
          </w:tcPr>
          <w:p w:rsidR="007867E9" w:rsidRPr="007867E9" w:rsidRDefault="004B257D" w:rsidP="007867E9">
            <w:pPr>
              <w:spacing w:after="0" w:line="240" w:lineRule="auto"/>
              <w:jc w:val="both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/>
                <w:sz w:val="26"/>
                <w:szCs w:val="26"/>
                <w:lang w:eastAsia="ru-RU"/>
              </w:rPr>
              <w:t>7</w:t>
            </w:r>
            <w:r w:rsidR="007867E9"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. Правовое регулирование цен и ценообразования</w:t>
            </w:r>
          </w:p>
        </w:tc>
        <w:tc>
          <w:tcPr>
            <w:tcW w:w="548" w:type="pct"/>
            <w:tcBorders>
              <w:top w:val="nil"/>
              <w:bottom w:val="nil"/>
            </w:tcBorders>
            <w:vAlign w:val="center"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24" w:type="pct"/>
            <w:tcBorders>
              <w:top w:val="nil"/>
              <w:bottom w:val="nil"/>
            </w:tcBorders>
            <w:vAlign w:val="center"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</w:p>
        </w:tc>
      </w:tr>
      <w:tr w:rsidR="007867E9" w:rsidRPr="007867E9" w:rsidTr="000B7637">
        <w:tc>
          <w:tcPr>
            <w:tcW w:w="3528" w:type="pct"/>
            <w:tcBorders>
              <w:top w:val="nil"/>
              <w:bottom w:val="nil"/>
            </w:tcBorders>
          </w:tcPr>
          <w:p w:rsidR="007867E9" w:rsidRPr="007867E9" w:rsidRDefault="004B257D" w:rsidP="007867E9">
            <w:pPr>
              <w:spacing w:after="0" w:line="240" w:lineRule="auto"/>
              <w:jc w:val="both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/>
                <w:sz w:val="26"/>
                <w:szCs w:val="26"/>
                <w:lang w:eastAsia="ru-RU"/>
              </w:rPr>
              <w:t>8</w:t>
            </w:r>
            <w:r w:rsidR="007867E9"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 xml:space="preserve">. Законодательство </w:t>
            </w:r>
            <w:r w:rsidR="007867E9" w:rsidRPr="007867E9">
              <w:rPr>
                <w:rFonts w:ascii="Times New Roman CYR" w:hAnsi="Times New Roman CYR"/>
                <w:bCs/>
                <w:sz w:val="26"/>
                <w:szCs w:val="26"/>
              </w:rPr>
              <w:t>в сфере противодействия монополистической деятельности и развития конкуренции</w:t>
            </w:r>
          </w:p>
        </w:tc>
        <w:tc>
          <w:tcPr>
            <w:tcW w:w="548" w:type="pct"/>
            <w:tcBorders>
              <w:top w:val="nil"/>
              <w:bottom w:val="nil"/>
            </w:tcBorders>
            <w:vAlign w:val="center"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24" w:type="pct"/>
            <w:tcBorders>
              <w:top w:val="nil"/>
              <w:bottom w:val="nil"/>
            </w:tcBorders>
            <w:vAlign w:val="center"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2</w:t>
            </w:r>
          </w:p>
        </w:tc>
      </w:tr>
      <w:tr w:rsidR="007867E9" w:rsidRPr="007867E9" w:rsidTr="000B7637">
        <w:tc>
          <w:tcPr>
            <w:tcW w:w="3528" w:type="pct"/>
            <w:tcBorders>
              <w:top w:val="nil"/>
              <w:bottom w:val="nil"/>
            </w:tcBorders>
          </w:tcPr>
          <w:p w:rsidR="007867E9" w:rsidRPr="007867E9" w:rsidRDefault="004B257D" w:rsidP="007867E9">
            <w:pPr>
              <w:spacing w:after="0" w:line="240" w:lineRule="auto"/>
              <w:jc w:val="both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/>
                <w:sz w:val="26"/>
                <w:szCs w:val="26"/>
                <w:lang w:eastAsia="ru-RU"/>
              </w:rPr>
              <w:t>9</w:t>
            </w:r>
            <w:r w:rsidR="007867E9"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. Правовое регулирование деятельности бирж</w:t>
            </w:r>
          </w:p>
        </w:tc>
        <w:tc>
          <w:tcPr>
            <w:tcW w:w="548" w:type="pct"/>
            <w:tcBorders>
              <w:top w:val="nil"/>
              <w:bottom w:val="nil"/>
            </w:tcBorders>
            <w:vAlign w:val="center"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24" w:type="pct"/>
            <w:tcBorders>
              <w:top w:val="nil"/>
              <w:bottom w:val="nil"/>
            </w:tcBorders>
            <w:vAlign w:val="center"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2</w:t>
            </w:r>
          </w:p>
        </w:tc>
      </w:tr>
      <w:tr w:rsidR="007867E9" w:rsidRPr="007867E9" w:rsidTr="000B7637">
        <w:tc>
          <w:tcPr>
            <w:tcW w:w="3528" w:type="pct"/>
            <w:tcBorders>
              <w:top w:val="nil"/>
              <w:bottom w:val="nil"/>
            </w:tcBorders>
          </w:tcPr>
          <w:p w:rsidR="007867E9" w:rsidRPr="007867E9" w:rsidRDefault="004B257D" w:rsidP="007867E9">
            <w:pPr>
              <w:spacing w:after="0" w:line="240" w:lineRule="auto"/>
              <w:jc w:val="both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/>
                <w:sz w:val="26"/>
                <w:szCs w:val="26"/>
                <w:lang w:eastAsia="ru-RU"/>
              </w:rPr>
              <w:t>10</w:t>
            </w:r>
            <w:r w:rsidR="007867E9"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. Правовое регулирование деятельности банков и небанковских кредитно-финансовых организаций</w:t>
            </w:r>
          </w:p>
        </w:tc>
        <w:tc>
          <w:tcPr>
            <w:tcW w:w="548" w:type="pct"/>
            <w:tcBorders>
              <w:top w:val="nil"/>
              <w:bottom w:val="nil"/>
            </w:tcBorders>
            <w:vAlign w:val="center"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24" w:type="pct"/>
            <w:tcBorders>
              <w:top w:val="nil"/>
              <w:bottom w:val="nil"/>
            </w:tcBorders>
            <w:vAlign w:val="center"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</w:p>
        </w:tc>
      </w:tr>
      <w:tr w:rsidR="007867E9" w:rsidRPr="007867E9" w:rsidTr="000B7637">
        <w:tc>
          <w:tcPr>
            <w:tcW w:w="3528" w:type="pct"/>
            <w:tcBorders>
              <w:top w:val="nil"/>
              <w:bottom w:val="nil"/>
            </w:tcBorders>
          </w:tcPr>
          <w:p w:rsidR="007867E9" w:rsidRPr="007867E9" w:rsidRDefault="004B257D" w:rsidP="007867E9">
            <w:pPr>
              <w:spacing w:after="0" w:line="240" w:lineRule="auto"/>
              <w:jc w:val="both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/>
                <w:sz w:val="26"/>
                <w:szCs w:val="26"/>
                <w:lang w:eastAsia="ru-RU"/>
              </w:rPr>
              <w:t>11</w:t>
            </w:r>
            <w:r w:rsidR="007867E9"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. Правовое регулирование рынка ценных бумаг</w:t>
            </w:r>
          </w:p>
        </w:tc>
        <w:tc>
          <w:tcPr>
            <w:tcW w:w="548" w:type="pct"/>
            <w:tcBorders>
              <w:top w:val="nil"/>
              <w:bottom w:val="nil"/>
            </w:tcBorders>
            <w:vAlign w:val="center"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24" w:type="pct"/>
            <w:tcBorders>
              <w:top w:val="nil"/>
              <w:bottom w:val="nil"/>
            </w:tcBorders>
            <w:vAlign w:val="center"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2</w:t>
            </w:r>
          </w:p>
        </w:tc>
      </w:tr>
      <w:tr w:rsidR="007867E9" w:rsidRPr="007867E9" w:rsidTr="000B7637">
        <w:tc>
          <w:tcPr>
            <w:tcW w:w="3528" w:type="pct"/>
            <w:tcBorders>
              <w:top w:val="nil"/>
              <w:bottom w:val="nil"/>
            </w:tcBorders>
          </w:tcPr>
          <w:p w:rsidR="007867E9" w:rsidRPr="007867E9" w:rsidRDefault="004B257D" w:rsidP="007867E9">
            <w:pPr>
              <w:spacing w:after="0" w:line="240" w:lineRule="auto"/>
              <w:jc w:val="both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/>
                <w:sz w:val="26"/>
                <w:szCs w:val="26"/>
                <w:lang w:eastAsia="ru-RU"/>
              </w:rPr>
              <w:t>12</w:t>
            </w:r>
            <w:r w:rsidR="007867E9"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. Правовое регулирование инвестиций</w:t>
            </w:r>
          </w:p>
        </w:tc>
        <w:tc>
          <w:tcPr>
            <w:tcW w:w="548" w:type="pct"/>
            <w:tcBorders>
              <w:top w:val="nil"/>
              <w:bottom w:val="nil"/>
            </w:tcBorders>
            <w:vAlign w:val="center"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  <w:r w:rsidRPr="007867E9">
              <w:rPr>
                <w:rFonts w:ascii="Times New Roman CYR" w:hAnsi="Times New Roman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24" w:type="pct"/>
            <w:tcBorders>
              <w:top w:val="nil"/>
              <w:bottom w:val="nil"/>
            </w:tcBorders>
            <w:vAlign w:val="center"/>
          </w:tcPr>
          <w:p w:rsidR="007867E9" w:rsidRPr="007867E9" w:rsidRDefault="007867E9" w:rsidP="007867E9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  <w:lang w:eastAsia="ru-RU"/>
              </w:rPr>
            </w:pPr>
          </w:p>
        </w:tc>
      </w:tr>
      <w:tr w:rsidR="007867E9" w:rsidRPr="007867E9" w:rsidTr="000B7637">
        <w:tc>
          <w:tcPr>
            <w:tcW w:w="3528" w:type="pct"/>
            <w:tcBorders>
              <w:top w:val="nil"/>
            </w:tcBorders>
          </w:tcPr>
          <w:p w:rsidR="007867E9" w:rsidRPr="007867E9" w:rsidRDefault="007867E9" w:rsidP="007867E9">
            <w:pPr>
              <w:spacing w:after="0" w:line="240" w:lineRule="auto"/>
              <w:jc w:val="right"/>
              <w:rPr>
                <w:rFonts w:ascii="Times New Roman CYR" w:hAnsi="Times New Roman CYR"/>
                <w:b/>
                <w:sz w:val="26"/>
                <w:szCs w:val="26"/>
                <w:lang w:eastAsia="ru-RU"/>
              </w:rPr>
            </w:pPr>
            <w:r w:rsidRPr="007867E9">
              <w:rPr>
                <w:rFonts w:ascii="Times New Roman CYR" w:hAnsi="Times New Roman CYR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548" w:type="pct"/>
            <w:tcBorders>
              <w:top w:val="nil"/>
            </w:tcBorders>
          </w:tcPr>
          <w:p w:rsidR="007867E9" w:rsidRPr="007867E9" w:rsidRDefault="000B7637" w:rsidP="007867E9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/>
                <w:b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24" w:type="pct"/>
            <w:tcBorders>
              <w:top w:val="nil"/>
            </w:tcBorders>
          </w:tcPr>
          <w:p w:rsidR="007867E9" w:rsidRPr="007867E9" w:rsidRDefault="000B7637" w:rsidP="007867E9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/>
                <w:b/>
                <w:sz w:val="26"/>
                <w:szCs w:val="26"/>
                <w:lang w:eastAsia="ru-RU"/>
              </w:rPr>
              <w:t>16</w:t>
            </w:r>
          </w:p>
        </w:tc>
      </w:tr>
    </w:tbl>
    <w:p w:rsidR="007867E9" w:rsidRPr="007867E9" w:rsidRDefault="007867E9" w:rsidP="007867E9">
      <w:pPr>
        <w:spacing w:after="0" w:line="240" w:lineRule="auto"/>
        <w:rPr>
          <w:rFonts w:ascii="Times New Roman CYR" w:hAnsi="Times New Roman CYR"/>
          <w:sz w:val="30"/>
          <w:szCs w:val="30"/>
          <w:lang w:eastAsia="ru-RU"/>
        </w:rPr>
      </w:pPr>
    </w:p>
    <w:p w:rsidR="007867E9" w:rsidRPr="007867E9" w:rsidRDefault="007867E9" w:rsidP="007867E9">
      <w:pPr>
        <w:spacing w:after="0" w:line="240" w:lineRule="auto"/>
        <w:rPr>
          <w:rFonts w:ascii="Times New Roman CYR" w:hAnsi="Times New Roman CYR"/>
          <w:sz w:val="30"/>
          <w:szCs w:val="30"/>
          <w:lang w:eastAsia="ru-RU"/>
        </w:rPr>
      </w:pPr>
    </w:p>
    <w:p w:rsidR="007867E9" w:rsidRPr="007867E9" w:rsidRDefault="007867E9" w:rsidP="007867E9">
      <w:pPr>
        <w:spacing w:after="0" w:line="240" w:lineRule="auto"/>
        <w:rPr>
          <w:rFonts w:ascii="Times New Roman CYR" w:hAnsi="Times New Roman CYR"/>
          <w:sz w:val="30"/>
          <w:szCs w:val="30"/>
          <w:lang w:eastAsia="ru-RU"/>
        </w:rPr>
      </w:pPr>
    </w:p>
    <w:p w:rsidR="007867E9" w:rsidRPr="007867E9" w:rsidRDefault="007867E9" w:rsidP="007867E9">
      <w:pPr>
        <w:spacing w:after="0" w:line="240" w:lineRule="auto"/>
        <w:rPr>
          <w:rFonts w:ascii="Times New Roman CYR" w:hAnsi="Times New Roman CYR"/>
          <w:sz w:val="20"/>
          <w:szCs w:val="20"/>
          <w:lang w:eastAsia="ru-RU"/>
        </w:rPr>
        <w:sectPr w:rsidR="007867E9" w:rsidRPr="007867E9" w:rsidSect="003743F4">
          <w:footerReference w:type="default" r:id="rId16"/>
          <w:footerReference w:type="first" r:id="rId17"/>
          <w:pgSz w:w="16838" w:h="11906" w:orient="landscape" w:code="9"/>
          <w:pgMar w:top="1418" w:right="1418" w:bottom="1418" w:left="1418" w:header="680" w:footer="1021" w:gutter="0"/>
          <w:cols w:space="720"/>
          <w:titlePg/>
          <w:docGrid w:linePitch="299"/>
        </w:sectPr>
      </w:pPr>
    </w:p>
    <w:p w:rsidR="007867E9" w:rsidRDefault="007867E9" w:rsidP="007867E9">
      <w:pPr>
        <w:widowControl w:val="0"/>
        <w:spacing w:after="120" w:line="240" w:lineRule="auto"/>
        <w:jc w:val="center"/>
        <w:rPr>
          <w:rFonts w:ascii="Times New Roman CYR" w:hAnsi="Times New Roman CYR"/>
          <w:b/>
          <w:caps/>
          <w:snapToGrid w:val="0"/>
          <w:sz w:val="30"/>
          <w:szCs w:val="30"/>
          <w:lang w:eastAsia="ru-RU"/>
        </w:rPr>
      </w:pPr>
      <w:r w:rsidRPr="007867E9">
        <w:rPr>
          <w:rFonts w:ascii="Times New Roman CYR" w:hAnsi="Times New Roman CYR"/>
          <w:b/>
          <w:caps/>
          <w:snapToGrid w:val="0"/>
          <w:sz w:val="30"/>
          <w:szCs w:val="30"/>
          <w:lang w:eastAsia="ru-RU"/>
        </w:rPr>
        <w:lastRenderedPageBreak/>
        <w:t>Содержание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9"/>
        <w:gridCol w:w="4760"/>
        <w:gridCol w:w="4699"/>
      </w:tblGrid>
      <w:tr w:rsidR="00F748B9" w:rsidRPr="00F748B9" w:rsidTr="00F748B9">
        <w:trPr>
          <w:tblHeader/>
        </w:trPr>
        <w:tc>
          <w:tcPr>
            <w:tcW w:w="4759" w:type="dxa"/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</w:rPr>
              <w:t>Цель обучения</w:t>
            </w:r>
          </w:p>
        </w:tc>
        <w:tc>
          <w:tcPr>
            <w:tcW w:w="4760" w:type="dxa"/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Содержание темы</w:t>
            </w:r>
          </w:p>
        </w:tc>
        <w:tc>
          <w:tcPr>
            <w:tcW w:w="4699" w:type="dxa"/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Результат</w:t>
            </w:r>
          </w:p>
        </w:tc>
      </w:tr>
      <w:tr w:rsidR="00F748B9" w:rsidRPr="00F748B9" w:rsidTr="00F748B9">
        <w:tc>
          <w:tcPr>
            <w:tcW w:w="14218" w:type="dxa"/>
            <w:gridSpan w:val="3"/>
            <w:tcBorders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b/>
                <w:smallCaps/>
                <w:sz w:val="26"/>
                <w:szCs w:val="26"/>
                <w:lang w:eastAsia="ru-RU"/>
              </w:rPr>
              <w:t>Введение</w:t>
            </w:r>
          </w:p>
        </w:tc>
      </w:tr>
      <w:tr w:rsidR="00F748B9" w:rsidRPr="00F748B9" w:rsidTr="00F748B9">
        <w:tc>
          <w:tcPr>
            <w:tcW w:w="475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Ознакомить с целями и задачами учебного предмета «Хозяйственное право», связью с иными учебными предметами, значением в формировании профессиональных компетенций специалиста.</w:t>
            </w:r>
          </w:p>
        </w:tc>
        <w:tc>
          <w:tcPr>
            <w:tcW w:w="4760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Цели и задачи учебного предмета «Хозяйственное право», связь с иными учебными предметами, значение в формировании профессиональных компетенций специалиста.</w:t>
            </w:r>
          </w:p>
        </w:tc>
        <w:tc>
          <w:tcPr>
            <w:tcW w:w="469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12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Называет цели и задачи учебного предмета «Хозяйственное право», высказывает общее суждение о связи с иными учебными предметами, значении в формировании профессиональных компетенций специалиста.</w:t>
            </w:r>
          </w:p>
        </w:tc>
      </w:tr>
      <w:tr w:rsidR="00F748B9" w:rsidRPr="00F748B9" w:rsidTr="00F748B9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Тема 1. </w:t>
            </w:r>
            <w:r w:rsidRPr="00F748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Хозяйственное право </w:t>
            </w:r>
          </w:p>
        </w:tc>
      </w:tr>
      <w:tr w:rsidR="00F748B9" w:rsidRPr="00F748B9" w:rsidTr="00F748B9">
        <w:tc>
          <w:tcPr>
            <w:tcW w:w="475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Сформировать понятие о предмете хозяйственного права, принципах и методах правового регулирования хозяйственного права, системе хозяйственного права, об источниках хозяйственного права, о сущности и классификации хозяйственных правоотношений.</w:t>
            </w:r>
          </w:p>
        </w:tc>
        <w:tc>
          <w:tcPr>
            <w:tcW w:w="4760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Предмет хозяйственного права. Принципы и методы правового регулирования хозяйственного права.</w:t>
            </w:r>
          </w:p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Система хозяйственного права. </w:t>
            </w:r>
          </w:p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10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pacing w:val="-10"/>
                <w:sz w:val="26"/>
                <w:szCs w:val="26"/>
                <w:lang w:eastAsia="ru-RU"/>
              </w:rPr>
              <w:t xml:space="preserve">Источники хозяйственного права. Направления и формы совершенствования хозяйственного права. </w:t>
            </w:r>
          </w:p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Сущность хозяйственных правоотношений и их классификация. </w:t>
            </w:r>
          </w:p>
        </w:tc>
        <w:tc>
          <w:tcPr>
            <w:tcW w:w="469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Раскрывает предмет хозяйственного права. Описывает принципы и методы правового регулирования хозяйственного права, систему хозяйственного права, источники хозяйственного права. Раскрывает сущность хозяйственных правоотношений, излагает их классификацию. </w:t>
            </w:r>
          </w:p>
        </w:tc>
      </w:tr>
      <w:tr w:rsidR="00F748B9" w:rsidRPr="00F748B9" w:rsidTr="00F748B9">
        <w:tc>
          <w:tcPr>
            <w:tcW w:w="475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eastAsia="Times New Roman" w:hAnsi="Times New Roman"/>
                <w:i/>
                <w:snapToGrid w:val="0"/>
                <w:sz w:val="26"/>
                <w:szCs w:val="26"/>
                <w:lang w:eastAsia="ru-RU"/>
              </w:rPr>
              <w:t>Практическое занятие</w:t>
            </w:r>
          </w:p>
        </w:tc>
        <w:tc>
          <w:tcPr>
            <w:tcW w:w="469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748B9" w:rsidRPr="00F748B9" w:rsidTr="00F748B9">
        <w:tc>
          <w:tcPr>
            <w:tcW w:w="4759" w:type="dxa"/>
            <w:tcBorders>
              <w:top w:val="nil"/>
              <w:bottom w:val="nil"/>
            </w:tcBorders>
          </w:tcPr>
          <w:p w:rsidR="00F748B9" w:rsidRPr="00F748B9" w:rsidRDefault="00F748B9" w:rsidP="00622F70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Научить </w:t>
            </w:r>
            <w:r w:rsidR="00622F70">
              <w:rPr>
                <w:rFonts w:ascii="Times New Roman" w:hAnsi="Times New Roman"/>
                <w:sz w:val="26"/>
                <w:szCs w:val="26"/>
                <w:lang w:eastAsia="ru-RU"/>
              </w:rPr>
              <w:t>анализировать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место хозяйственного права в правовой системе Республики Беларусь. </w:t>
            </w:r>
          </w:p>
        </w:tc>
        <w:tc>
          <w:tcPr>
            <w:tcW w:w="4760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Анализ места хозяйственного права в правовой системе Республики Беларусь.</w:t>
            </w:r>
          </w:p>
        </w:tc>
        <w:tc>
          <w:tcPr>
            <w:tcW w:w="4699" w:type="dxa"/>
            <w:tcBorders>
              <w:top w:val="nil"/>
              <w:bottom w:val="nil"/>
            </w:tcBorders>
          </w:tcPr>
          <w:p w:rsidR="00F748B9" w:rsidRPr="00F748B9" w:rsidRDefault="00622F70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Анализирует</w:t>
            </w:r>
            <w:r w:rsidR="00F748B9"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место хозяйственного права в правовой системе Республики Беларусь.</w:t>
            </w:r>
          </w:p>
        </w:tc>
      </w:tr>
      <w:tr w:rsidR="00F748B9" w:rsidRPr="00F748B9" w:rsidTr="00F748B9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Тема 2. </w:t>
            </w:r>
            <w:r w:rsidRPr="00F748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Правовое регулирование предпринимательства. Общие положения</w:t>
            </w:r>
          </w:p>
        </w:tc>
      </w:tr>
      <w:tr w:rsidR="00F748B9" w:rsidRPr="00F748B9" w:rsidTr="00F748B9">
        <w:tc>
          <w:tcPr>
            <w:tcW w:w="475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Сформировать понятие о сущности и значении предпринимательской деятельности, об источниках правового регулирования предпринимательства. </w:t>
            </w:r>
          </w:p>
          <w:p w:rsidR="00F748B9" w:rsidRPr="00F748B9" w:rsidRDefault="00F748B9" w:rsidP="00D50E34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Сформировать знания о субъектах хозяйствования, порядке лицензирования предпринимательской деятельности, порядке государственной регистрации и ликвидации (прекращении деятельности) су</w:t>
            </w:r>
            <w:r w:rsidR="00D50E3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бъектов хозяйствования, правах, защите прав и 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ответственности</w:t>
            </w:r>
            <w:r w:rsidR="00D50E3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 нарушение прав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субъектов хозяйствования.</w:t>
            </w:r>
          </w:p>
        </w:tc>
        <w:tc>
          <w:tcPr>
            <w:tcW w:w="4760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Сущность и значение предпринимательской деятельности. Источники правового регулирования предпринимательства. </w:t>
            </w:r>
          </w:p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Субъекты хозяйствования. Лицензирование предпринимательской деятельности. </w:t>
            </w:r>
          </w:p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48B9">
              <w:rPr>
                <w:rFonts w:ascii="Times New Roman" w:hAnsi="Times New Roman"/>
                <w:sz w:val="26"/>
                <w:szCs w:val="26"/>
              </w:rPr>
              <w:t>Процедуры осуществления государственной регистрации и ликвидации (прекращения деятельности) субъектов хозяйствования.</w:t>
            </w:r>
          </w:p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Права и обязанности субъектов хозяйствования. Защита прав субъектов хозяйствования. Ответственность за нарушение прав субъектов хозяйствования. Ответственность субъектов хозяйствования.</w:t>
            </w:r>
          </w:p>
        </w:tc>
        <w:tc>
          <w:tcPr>
            <w:tcW w:w="4699" w:type="dxa"/>
            <w:tcBorders>
              <w:top w:val="nil"/>
              <w:bottom w:val="nil"/>
            </w:tcBorders>
          </w:tcPr>
          <w:p w:rsidR="00F748B9" w:rsidRPr="00F748B9" w:rsidRDefault="00F748B9" w:rsidP="003961CD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Раскрывает сущность и значение предпринимательской деятельности. Описывает источники правового регулирования предпринимательства</w:t>
            </w:r>
            <w:r w:rsidR="002C25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C25F0"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Раскрывает 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субъекты </w:t>
            </w:r>
            <w:r w:rsidR="000A6251"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хозяйствования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Излагает порядок лицензирования предпринимательской деятельности, порядок государственной регистрации и ликвидации (прекращения деятельности) субъектов </w:t>
            </w:r>
            <w:r w:rsidR="000A6251"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хозяйствования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Описывает права,  </w:t>
            </w:r>
            <w:r w:rsidR="00701223">
              <w:rPr>
                <w:rFonts w:ascii="Times New Roman" w:hAnsi="Times New Roman"/>
                <w:sz w:val="26"/>
                <w:szCs w:val="26"/>
                <w:lang w:eastAsia="ru-RU"/>
              </w:rPr>
              <w:t>защит</w:t>
            </w:r>
            <w:r w:rsidR="00701223"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 w:rsidR="0070122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прав и </w:t>
            </w:r>
            <w:r w:rsidR="00701223"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ответственност</w:t>
            </w:r>
            <w:r w:rsidR="00701223">
              <w:rPr>
                <w:rFonts w:ascii="Times New Roman" w:hAnsi="Times New Roman"/>
                <w:sz w:val="26"/>
                <w:szCs w:val="26"/>
                <w:lang w:eastAsia="ru-RU"/>
              </w:rPr>
              <w:t>ь</w:t>
            </w:r>
            <w:r w:rsidR="0070122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 нарушение прав</w:t>
            </w:r>
            <w:r w:rsidR="00701223"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субъектов хозяйствования.</w:t>
            </w:r>
          </w:p>
        </w:tc>
      </w:tr>
      <w:tr w:rsidR="00F748B9" w:rsidRPr="00F748B9" w:rsidTr="00F748B9">
        <w:tc>
          <w:tcPr>
            <w:tcW w:w="475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eastAsia="Times New Roman" w:hAnsi="Times New Roman"/>
                <w:i/>
                <w:snapToGrid w:val="0"/>
                <w:sz w:val="26"/>
                <w:szCs w:val="26"/>
                <w:lang w:eastAsia="ru-RU"/>
              </w:rPr>
              <w:t>Практическое занятие</w:t>
            </w:r>
          </w:p>
        </w:tc>
        <w:tc>
          <w:tcPr>
            <w:tcW w:w="469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748B9" w:rsidRPr="00F748B9" w:rsidTr="00F748B9">
        <w:tc>
          <w:tcPr>
            <w:tcW w:w="475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Научить характеризовать предпринимательскую деятельность, ее основные признаки и условия осуществления.</w:t>
            </w:r>
          </w:p>
        </w:tc>
        <w:tc>
          <w:tcPr>
            <w:tcW w:w="4760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Характеристика предпринимательской деятельности, основных признаков и условий ее осуществления. </w:t>
            </w:r>
          </w:p>
        </w:tc>
        <w:tc>
          <w:tcPr>
            <w:tcW w:w="469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Характеризует предпринимательскую деятельность, ее основные признаки и условия осуществления. </w:t>
            </w:r>
          </w:p>
        </w:tc>
      </w:tr>
      <w:tr w:rsidR="00F748B9" w:rsidRPr="00F748B9" w:rsidTr="00F748B9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Тема 3. </w:t>
            </w:r>
            <w:r w:rsidRPr="00F748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Правовое положение субъектов хозяйствования</w:t>
            </w:r>
          </w:p>
        </w:tc>
      </w:tr>
      <w:tr w:rsidR="00F748B9" w:rsidRPr="00F748B9" w:rsidTr="00F748B9">
        <w:tc>
          <w:tcPr>
            <w:tcW w:w="4759" w:type="dxa"/>
            <w:tcBorders>
              <w:top w:val="nil"/>
              <w:bottom w:val="nil"/>
            </w:tcBorders>
          </w:tcPr>
          <w:p w:rsidR="000C2648" w:rsidRDefault="00F748B9" w:rsidP="00444356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Дать понятие о видах и признаках субъектов хозяйствования.</w:t>
            </w:r>
            <w:r w:rsidR="0044435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Сформировать знания о нормативных правовых актах, </w:t>
            </w:r>
            <w:r w:rsidR="000C26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регулирующих </w:t>
            </w:r>
            <w:r w:rsidR="000C2648"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деятельность субъектов хозяйствования</w:t>
            </w:r>
            <w:r w:rsidR="000C2648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="000C2648"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C2648">
              <w:rPr>
                <w:rFonts w:ascii="Times New Roman" w:hAnsi="Times New Roman"/>
                <w:sz w:val="26"/>
                <w:szCs w:val="26"/>
                <w:lang w:eastAsia="ru-RU"/>
              </w:rPr>
              <w:t>способ</w:t>
            </w:r>
            <w:r w:rsidR="000C2648">
              <w:rPr>
                <w:rFonts w:ascii="Times New Roman" w:hAnsi="Times New Roman"/>
                <w:sz w:val="26"/>
                <w:szCs w:val="26"/>
                <w:lang w:eastAsia="ru-RU"/>
              </w:rPr>
              <w:t>ах</w:t>
            </w:r>
            <w:r w:rsidR="000C26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порядк</w:t>
            </w:r>
            <w:r w:rsidR="00444356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создания и прекращения деятельности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субъектов хозяйствования</w:t>
            </w:r>
            <w:r w:rsidR="000C26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F748B9" w:rsidRPr="00F748B9" w:rsidRDefault="00F748B9" w:rsidP="00444356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Виды и признаки субъектов хозяйствования. Нормативные правовые акты, регулирующие деятельность субъектов хозяйствования: граждан, коммерческих и некоммерческих организаций, государства.</w:t>
            </w:r>
          </w:p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Способы и порядок создания и прекращения деятельности субъектов хозяйствования. </w:t>
            </w:r>
          </w:p>
        </w:tc>
        <w:tc>
          <w:tcPr>
            <w:tcW w:w="4699" w:type="dxa"/>
            <w:tcBorders>
              <w:top w:val="nil"/>
              <w:bottom w:val="nil"/>
            </w:tcBorders>
          </w:tcPr>
          <w:p w:rsidR="00F748B9" w:rsidRPr="00F748B9" w:rsidRDefault="00F748B9" w:rsidP="000C2648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Описывает виды и признаки субъектов </w:t>
            </w:r>
            <w:r w:rsidR="00444356"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хозяйствования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, нормативные правовые акты,</w:t>
            </w:r>
            <w:r w:rsidR="000C2648"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C2648"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регулирующие деятельность субъектов хозяйствования</w:t>
            </w:r>
            <w:r w:rsidR="000C2648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C26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способы и 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порядок создания и прекращения деятельности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субъектов хозяйствования</w:t>
            </w:r>
            <w:r w:rsidR="000C26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F748B9" w:rsidRPr="00F748B9" w:rsidTr="00F748B9">
        <w:tc>
          <w:tcPr>
            <w:tcW w:w="475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eastAsia="Times New Roman" w:hAnsi="Times New Roman"/>
                <w:i/>
                <w:snapToGrid w:val="0"/>
                <w:sz w:val="26"/>
                <w:szCs w:val="26"/>
                <w:lang w:eastAsia="ru-RU"/>
              </w:rPr>
              <w:t>Практическое занятие</w:t>
            </w:r>
          </w:p>
        </w:tc>
        <w:tc>
          <w:tcPr>
            <w:tcW w:w="469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748B9" w:rsidRPr="00F748B9" w:rsidTr="00F748B9">
        <w:tc>
          <w:tcPr>
            <w:tcW w:w="475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Научить анализировать правовой статус субъектов хозяйствования.</w:t>
            </w:r>
          </w:p>
        </w:tc>
        <w:tc>
          <w:tcPr>
            <w:tcW w:w="4760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Анализ правового статуса субъектов хозяйствования.</w:t>
            </w:r>
          </w:p>
        </w:tc>
        <w:tc>
          <w:tcPr>
            <w:tcW w:w="469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Анализирует правовой статус субъектов хозяйствования.</w:t>
            </w:r>
          </w:p>
        </w:tc>
      </w:tr>
      <w:tr w:rsidR="00F748B9" w:rsidRPr="00F748B9" w:rsidTr="00F748B9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Тема 4. </w:t>
            </w:r>
            <w:r w:rsidRPr="00F748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Правовое регулирование неплатежеспособности субъектов хозяйствования</w:t>
            </w:r>
          </w:p>
        </w:tc>
      </w:tr>
      <w:tr w:rsidR="00F748B9" w:rsidRPr="00F748B9" w:rsidTr="00F748B9">
        <w:tc>
          <w:tcPr>
            <w:tcW w:w="475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48B9">
              <w:rPr>
                <w:rFonts w:ascii="Times New Roman" w:hAnsi="Times New Roman"/>
                <w:sz w:val="26"/>
                <w:szCs w:val="26"/>
              </w:rPr>
              <w:t xml:space="preserve">Сформировать знания о сущности несостоятельности </w:t>
            </w:r>
            <w:r w:rsidR="002A098A" w:rsidRPr="00F748B9">
              <w:rPr>
                <w:rFonts w:ascii="Times New Roman" w:hAnsi="Times New Roman"/>
                <w:sz w:val="26"/>
                <w:szCs w:val="26"/>
              </w:rPr>
              <w:t xml:space="preserve">или 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 xml:space="preserve">банкротства, законодательстве об урегулировании неплатежеспособности, субъектах несостоятельности </w:t>
            </w:r>
            <w:r w:rsidR="002A098A" w:rsidRPr="00F748B9">
              <w:rPr>
                <w:rFonts w:ascii="Times New Roman" w:hAnsi="Times New Roman"/>
                <w:sz w:val="26"/>
                <w:szCs w:val="26"/>
              </w:rPr>
              <w:t xml:space="preserve">или 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 xml:space="preserve">банкротства, о порядке установления несостоятельности </w:t>
            </w:r>
            <w:r w:rsidR="006A79B3"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или 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 xml:space="preserve">банкротства, мерах по предупреждению несостоятельности </w:t>
            </w:r>
            <w:r w:rsidR="002A098A" w:rsidRPr="00F748B9">
              <w:rPr>
                <w:rFonts w:ascii="Times New Roman" w:hAnsi="Times New Roman"/>
                <w:sz w:val="26"/>
                <w:szCs w:val="26"/>
              </w:rPr>
              <w:t xml:space="preserve">или 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>банкротства, процедурах, применяемых в ходе производства</w:t>
            </w:r>
            <w:r w:rsidR="000814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814FE" w:rsidRPr="00F748B9">
              <w:rPr>
                <w:rFonts w:ascii="Times New Roman" w:hAnsi="Times New Roman"/>
                <w:sz w:val="26"/>
                <w:szCs w:val="26"/>
              </w:rPr>
              <w:t>по делу о несостоятельности</w:t>
            </w:r>
            <w:r w:rsidR="0073254F">
              <w:rPr>
                <w:rFonts w:ascii="Times New Roman" w:hAnsi="Times New Roman"/>
                <w:sz w:val="26"/>
                <w:szCs w:val="26"/>
              </w:rPr>
              <w:t xml:space="preserve"> или банкротстве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 xml:space="preserve">, а также </w:t>
            </w:r>
            <w:r w:rsidR="006A79B3">
              <w:rPr>
                <w:rFonts w:ascii="Times New Roman" w:hAnsi="Times New Roman"/>
                <w:sz w:val="26"/>
                <w:szCs w:val="26"/>
              </w:rPr>
              <w:t xml:space="preserve">процедуры, </w:t>
            </w:r>
            <w:r w:rsidR="007F61E6" w:rsidRPr="00F748B9">
              <w:rPr>
                <w:rFonts w:ascii="Times New Roman" w:hAnsi="Times New Roman"/>
                <w:sz w:val="26"/>
                <w:szCs w:val="26"/>
              </w:rPr>
              <w:t xml:space="preserve">применяемые в ходе производства </w:t>
            </w:r>
            <w:r w:rsidR="000814FE">
              <w:rPr>
                <w:rFonts w:ascii="Times New Roman" w:hAnsi="Times New Roman"/>
                <w:sz w:val="26"/>
                <w:szCs w:val="26"/>
              </w:rPr>
              <w:t>по делу о банкротстве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>,</w:t>
            </w:r>
            <w:r w:rsidR="00D879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 xml:space="preserve">прекращении правосубъектности банкрота. </w:t>
            </w:r>
          </w:p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</w:rPr>
              <w:t>Дать понятие о сущности мирового соглашения, порядке его заключения и правовых последствиях.</w:t>
            </w:r>
          </w:p>
        </w:tc>
        <w:tc>
          <w:tcPr>
            <w:tcW w:w="4760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Сущность несостоятельности или банкротства. Законодательство об урегулировании неплатежеспособности.</w:t>
            </w:r>
          </w:p>
          <w:p w:rsidR="00F748B9" w:rsidRPr="00F748B9" w:rsidRDefault="00F748B9" w:rsidP="00F748B9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48B9">
              <w:rPr>
                <w:rFonts w:ascii="Times New Roman" w:hAnsi="Times New Roman"/>
                <w:spacing w:val="-10"/>
                <w:sz w:val="26"/>
                <w:szCs w:val="26"/>
                <w:lang w:eastAsia="ru-RU"/>
              </w:rPr>
              <w:t xml:space="preserve">Субъекты несостоятельности или банкротства (должник, кредитор, управляющий, иные субъекты). 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 xml:space="preserve">Порядок установления несостоятельности </w:t>
            </w:r>
            <w:r w:rsidR="00264BAE">
              <w:rPr>
                <w:rFonts w:ascii="Times New Roman" w:hAnsi="Times New Roman"/>
                <w:sz w:val="26"/>
                <w:szCs w:val="26"/>
              </w:rPr>
              <w:t>ил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>и банкротства.</w:t>
            </w:r>
          </w:p>
          <w:p w:rsidR="00F748B9" w:rsidRPr="00F748B9" w:rsidRDefault="00F748B9" w:rsidP="00F748B9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48B9">
              <w:rPr>
                <w:rFonts w:ascii="Times New Roman" w:hAnsi="Times New Roman"/>
                <w:sz w:val="26"/>
                <w:szCs w:val="26"/>
              </w:rPr>
              <w:t xml:space="preserve">Меры по предупреждению несостоятельности </w:t>
            </w:r>
            <w:r w:rsidR="007F61E6"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или 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>банкротства. Досудебное оздоровление.</w:t>
            </w:r>
          </w:p>
          <w:p w:rsidR="00F748B9" w:rsidRPr="00F748B9" w:rsidRDefault="00F748B9" w:rsidP="00F748B9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48B9">
              <w:rPr>
                <w:rFonts w:ascii="Times New Roman" w:hAnsi="Times New Roman"/>
                <w:sz w:val="26"/>
                <w:szCs w:val="26"/>
              </w:rPr>
              <w:t>Процедуры, применяемые в ходе производства по делу о несостоятельности или банкротстве: защитный период, конкурсное производство, санация, ликвидационное производство.</w:t>
            </w:r>
          </w:p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18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</w:rPr>
              <w:t>Мировое соглашение, его заключение и правовые последствия.</w:t>
            </w:r>
          </w:p>
        </w:tc>
        <w:tc>
          <w:tcPr>
            <w:tcW w:w="469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48B9">
              <w:rPr>
                <w:rFonts w:ascii="Times New Roman" w:hAnsi="Times New Roman"/>
                <w:sz w:val="26"/>
                <w:szCs w:val="26"/>
              </w:rPr>
              <w:t xml:space="preserve">Раскрывает сущность несостоятельности или банкротства. Описывает законодательство </w:t>
            </w:r>
            <w:r w:rsidR="002A098A">
              <w:rPr>
                <w:rFonts w:ascii="Times New Roman" w:hAnsi="Times New Roman"/>
                <w:sz w:val="26"/>
                <w:szCs w:val="26"/>
              </w:rPr>
              <w:br/>
            </w:r>
            <w:r w:rsidRPr="00F748B9">
              <w:rPr>
                <w:rFonts w:ascii="Times New Roman" w:hAnsi="Times New Roman"/>
                <w:sz w:val="26"/>
                <w:szCs w:val="26"/>
              </w:rPr>
              <w:t>об урегулировании неплатежеспособности</w:t>
            </w:r>
            <w:r w:rsidR="002A098A">
              <w:rPr>
                <w:rFonts w:ascii="Times New Roman" w:hAnsi="Times New Roman"/>
                <w:sz w:val="26"/>
                <w:szCs w:val="26"/>
              </w:rPr>
              <w:t>,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 xml:space="preserve"> субъект</w:t>
            </w:r>
            <w:r w:rsidR="002A098A">
              <w:rPr>
                <w:rFonts w:ascii="Times New Roman" w:hAnsi="Times New Roman"/>
                <w:sz w:val="26"/>
                <w:szCs w:val="26"/>
              </w:rPr>
              <w:t>ы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 xml:space="preserve"> несостоятельности </w:t>
            </w:r>
            <w:r w:rsidR="002A098A" w:rsidRPr="00F748B9">
              <w:rPr>
                <w:rFonts w:ascii="Times New Roman" w:hAnsi="Times New Roman"/>
                <w:sz w:val="26"/>
                <w:szCs w:val="26"/>
              </w:rPr>
              <w:t xml:space="preserve">или 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>банкротства.</w:t>
            </w:r>
            <w:r w:rsidR="006A79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 xml:space="preserve">Излагает </w:t>
            </w:r>
            <w:r w:rsidR="002A098A">
              <w:rPr>
                <w:rFonts w:ascii="Times New Roman" w:hAnsi="Times New Roman"/>
                <w:sz w:val="26"/>
                <w:szCs w:val="26"/>
              </w:rPr>
              <w:t>порядок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 xml:space="preserve"> установления</w:t>
            </w:r>
            <w:r w:rsidR="002A09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 xml:space="preserve">несостоятельности </w:t>
            </w:r>
            <w:r w:rsidR="002A098A" w:rsidRPr="00F748B9">
              <w:rPr>
                <w:rFonts w:ascii="Times New Roman" w:hAnsi="Times New Roman"/>
                <w:sz w:val="26"/>
                <w:szCs w:val="26"/>
              </w:rPr>
              <w:t xml:space="preserve">или 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>банкротства.</w:t>
            </w:r>
          </w:p>
          <w:p w:rsidR="00F748B9" w:rsidRPr="00F748B9" w:rsidRDefault="00F748B9" w:rsidP="00F748B9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48B9">
              <w:rPr>
                <w:rFonts w:ascii="Times New Roman" w:hAnsi="Times New Roman"/>
                <w:sz w:val="26"/>
                <w:szCs w:val="26"/>
              </w:rPr>
              <w:t xml:space="preserve">Раскрывает мер по предупреждению несостоятельности </w:t>
            </w:r>
            <w:r w:rsidR="007F61E6"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или 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>банкротства. Описывает процедуры, применяемые в ходе производства по делу о несостоятельности</w:t>
            </w:r>
            <w:r w:rsidR="007325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3254F">
              <w:rPr>
                <w:rFonts w:ascii="Times New Roman" w:hAnsi="Times New Roman"/>
                <w:sz w:val="26"/>
                <w:szCs w:val="26"/>
              </w:rPr>
              <w:t>или банкротстве</w:t>
            </w:r>
            <w:r w:rsidR="0073254F">
              <w:rPr>
                <w:rFonts w:ascii="Times New Roman" w:hAnsi="Times New Roman"/>
                <w:sz w:val="26"/>
                <w:szCs w:val="26"/>
              </w:rPr>
              <w:t>,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814FE" w:rsidRPr="00F748B9">
              <w:rPr>
                <w:rFonts w:ascii="Times New Roman" w:hAnsi="Times New Roman"/>
                <w:sz w:val="26"/>
                <w:szCs w:val="26"/>
              </w:rPr>
              <w:t>а также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A79B3">
              <w:rPr>
                <w:rFonts w:ascii="Times New Roman" w:hAnsi="Times New Roman"/>
                <w:sz w:val="26"/>
                <w:szCs w:val="26"/>
              </w:rPr>
              <w:t xml:space="preserve">процедуры, </w:t>
            </w:r>
            <w:r w:rsidR="007F61E6" w:rsidRPr="00F748B9">
              <w:rPr>
                <w:rFonts w:ascii="Times New Roman" w:hAnsi="Times New Roman"/>
                <w:sz w:val="26"/>
                <w:szCs w:val="26"/>
              </w:rPr>
              <w:t xml:space="preserve">применяемые в ходе производства 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>по делу о банкротстве, прекращени</w:t>
            </w:r>
            <w:r w:rsidR="007F61E6">
              <w:rPr>
                <w:rFonts w:ascii="Times New Roman" w:hAnsi="Times New Roman"/>
                <w:sz w:val="26"/>
                <w:szCs w:val="26"/>
              </w:rPr>
              <w:t xml:space="preserve">е 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>правосубъектности банкрота.</w:t>
            </w:r>
          </w:p>
          <w:p w:rsidR="00F748B9" w:rsidRPr="00F748B9" w:rsidRDefault="00F748B9" w:rsidP="00F748B9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48B9">
              <w:rPr>
                <w:rFonts w:ascii="Times New Roman" w:hAnsi="Times New Roman"/>
                <w:sz w:val="26"/>
                <w:szCs w:val="26"/>
              </w:rPr>
              <w:t>Излагает понятие мирового соглашения, порядок его заключения и правовые последствия.</w:t>
            </w:r>
          </w:p>
        </w:tc>
      </w:tr>
      <w:tr w:rsidR="00F748B9" w:rsidRPr="00F748B9" w:rsidTr="00F748B9">
        <w:tc>
          <w:tcPr>
            <w:tcW w:w="475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eastAsia="Times New Roman" w:hAnsi="Times New Roman"/>
                <w:i/>
                <w:snapToGrid w:val="0"/>
                <w:sz w:val="26"/>
                <w:szCs w:val="26"/>
                <w:lang w:eastAsia="ru-RU"/>
              </w:rPr>
              <w:t>Практическое занятие</w:t>
            </w:r>
          </w:p>
        </w:tc>
        <w:tc>
          <w:tcPr>
            <w:tcW w:w="469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748B9" w:rsidRPr="00F748B9" w:rsidTr="00F748B9">
        <w:tc>
          <w:tcPr>
            <w:tcW w:w="475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Научить устанавливать порядок признания субъектов хозяйствования несостоятельными или банкротами.</w:t>
            </w:r>
          </w:p>
        </w:tc>
        <w:tc>
          <w:tcPr>
            <w:tcW w:w="4760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Установление порядка признания субъектов хозяйствования несостоятельными или банкротами.</w:t>
            </w:r>
          </w:p>
        </w:tc>
        <w:tc>
          <w:tcPr>
            <w:tcW w:w="469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Устанавливает порядок признания субъектов хозяйствования несостоятельными или банкротами.</w:t>
            </w:r>
          </w:p>
        </w:tc>
      </w:tr>
      <w:tr w:rsidR="00F748B9" w:rsidRPr="00F748B9" w:rsidTr="00F748B9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F748B9" w:rsidRPr="00F748B9" w:rsidRDefault="00F748B9" w:rsidP="002F62F3">
            <w:pPr>
              <w:pageBreakBefore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Тема 5. </w:t>
            </w:r>
            <w:r w:rsidRPr="00F748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Договор в хозяйственных отношениях. Общие положения</w:t>
            </w:r>
          </w:p>
        </w:tc>
      </w:tr>
      <w:tr w:rsidR="00F748B9" w:rsidRPr="00F748B9" w:rsidTr="00F748B9">
        <w:tc>
          <w:tcPr>
            <w:tcW w:w="475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Сформировать знания о системе, 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 xml:space="preserve">порядке заключения, 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содержании и существенных условиях 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>договоров</w:t>
            </w:r>
            <w:r w:rsidR="00E40CD9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E40CD9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в хозяйственных отношениях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, об основаниях для изменения и расторжения договоров, видах и функциях договорной ответственности.</w:t>
            </w:r>
          </w:p>
        </w:tc>
        <w:tc>
          <w:tcPr>
            <w:tcW w:w="4760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Система, порядок заключения, содержание и существенные условия договоров</w:t>
            </w:r>
            <w:r w:rsidR="00E40CD9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 xml:space="preserve"> в хозяйственных отношениях</w:t>
            </w:r>
            <w:r w:rsidRPr="00F748B9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. Изменение и расторжение договоров. Виды и функции договорной ответственности.</w:t>
            </w:r>
          </w:p>
        </w:tc>
        <w:tc>
          <w:tcPr>
            <w:tcW w:w="469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Описывает систему, 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 xml:space="preserve">порядок заключения, 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содержание и существенные условия договоров</w:t>
            </w:r>
            <w:r w:rsidR="00E40CD9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E40CD9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в хозяйственных отношениях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. Определяет основания для изменения и расторжения договоров. Раскрывает виды и функции договорной ответственности.</w:t>
            </w:r>
          </w:p>
        </w:tc>
      </w:tr>
      <w:tr w:rsidR="00F748B9" w:rsidRPr="00F748B9" w:rsidTr="00F748B9">
        <w:tc>
          <w:tcPr>
            <w:tcW w:w="475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eastAsia="Times New Roman" w:hAnsi="Times New Roman"/>
                <w:i/>
                <w:snapToGrid w:val="0"/>
                <w:sz w:val="26"/>
                <w:szCs w:val="26"/>
                <w:lang w:eastAsia="ru-RU"/>
              </w:rPr>
              <w:t>Практическое занятие</w:t>
            </w:r>
          </w:p>
        </w:tc>
        <w:tc>
          <w:tcPr>
            <w:tcW w:w="469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748B9" w:rsidRPr="00F748B9" w:rsidTr="00F748B9">
        <w:tc>
          <w:tcPr>
            <w:tcW w:w="475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Сформировать умение составлять проекты договоров.</w:t>
            </w:r>
          </w:p>
        </w:tc>
        <w:tc>
          <w:tcPr>
            <w:tcW w:w="4760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Составление проектов договоров.</w:t>
            </w:r>
          </w:p>
        </w:tc>
        <w:tc>
          <w:tcPr>
            <w:tcW w:w="469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Составляет проекты договоров.</w:t>
            </w:r>
          </w:p>
        </w:tc>
      </w:tr>
      <w:tr w:rsidR="00F748B9" w:rsidRPr="00F748B9" w:rsidTr="00F748B9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eastAsia="Times New Roman" w:hAnsi="Times New Roman"/>
                <w:i/>
                <w:snapToGrid w:val="0"/>
                <w:sz w:val="26"/>
                <w:szCs w:val="26"/>
                <w:lang w:eastAsia="ru-RU"/>
              </w:rPr>
              <w:t>Обязательная контрольная работа</w:t>
            </w:r>
          </w:p>
        </w:tc>
      </w:tr>
      <w:tr w:rsidR="00F748B9" w:rsidRPr="00F748B9" w:rsidTr="00F748B9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F748B9" w:rsidRPr="00F748B9" w:rsidRDefault="00F748B9" w:rsidP="000814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Тема 6. </w:t>
            </w:r>
            <w:r w:rsidRPr="00F748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Правовое регулирование обеспечения качества продукции </w:t>
            </w:r>
            <w:r w:rsidR="000814F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(</w:t>
            </w:r>
            <w:r w:rsidRPr="00F748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работ, услуг</w:t>
            </w:r>
            <w:r w:rsidR="000814F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)</w:t>
            </w:r>
          </w:p>
        </w:tc>
      </w:tr>
      <w:tr w:rsidR="00F748B9" w:rsidRPr="00F748B9" w:rsidTr="00F748B9">
        <w:tc>
          <w:tcPr>
            <w:tcW w:w="475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Сформировать знания о сущности и средствах обеспечения качества продукции </w:t>
            </w:r>
            <w:r w:rsidR="000814F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F748B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работ, услуг</w:t>
            </w:r>
            <w:r w:rsidR="000814F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 w:rsidR="001907F6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, об актах законодательства в области качества продукции (работ, услуг)</w:t>
            </w:r>
            <w:r w:rsidRPr="00F748B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F748B9" w:rsidRPr="00F748B9" w:rsidRDefault="00F748B9" w:rsidP="00653F9B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Дать понятие о сущности техническ</w:t>
            </w:r>
            <w:r w:rsidR="00653F9B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их нормативных правовых актах</w:t>
            </w:r>
            <w:r w:rsidRPr="00F748B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, формах подтверждения соответствия, сертификации</w:t>
            </w:r>
            <w:r w:rsidR="00653F9B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и </w:t>
            </w:r>
            <w:r w:rsidR="00653F9B" w:rsidRPr="00F748B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порядке </w:t>
            </w:r>
            <w:r w:rsidR="00653F9B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ее </w:t>
            </w:r>
            <w:r w:rsidR="00653F9B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проведения</w:t>
            </w:r>
            <w:r w:rsidRPr="00F748B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r w:rsidR="00653F9B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декларирования соответствия испытаний, обязательной и добровольной сертификации, </w:t>
            </w:r>
            <w:r w:rsidRPr="00F748B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аккредитации и подтверждения соответствия, правовом обеспечении единства измерений, государственном </w:t>
            </w:r>
            <w:r w:rsidRPr="00F748B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метрологическом надзоре и его видах. Сформировать знания о формах государственного контроля (надзора) за соблюдением законодательства о техническом нормировании, стандартизации, сертификации и ответственности за его нарушение.</w:t>
            </w:r>
          </w:p>
        </w:tc>
        <w:tc>
          <w:tcPr>
            <w:tcW w:w="4760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Сущность и средства обеспечения качества продукции </w:t>
            </w:r>
            <w:r w:rsidR="00587008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F748B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работ, услуг</w:t>
            </w:r>
            <w:r w:rsidR="00587008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 w:rsidRPr="00F748B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. Акты законодательства</w:t>
            </w:r>
            <w:r w:rsidRPr="00F748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</w:t>
            </w:r>
            <w:r w:rsidRPr="00F748B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области качества продукции </w:t>
            </w:r>
            <w:r w:rsidR="000814F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F748B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работ, услуг</w:t>
            </w:r>
            <w:r w:rsidR="000814F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 w:rsidRPr="00F748B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</w:p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Сущность </w:t>
            </w:r>
            <w:r w:rsidR="000814FE" w:rsidRPr="000814F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технически</w:t>
            </w:r>
            <w:r w:rsidR="000814F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  <w:r w:rsidR="000814FE" w:rsidRPr="000814F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нормативны</w:t>
            </w:r>
            <w:r w:rsidR="000814F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  <w:r w:rsidR="000814FE" w:rsidRPr="000814F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правовы</w:t>
            </w:r>
            <w:r w:rsidR="000814F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  <w:r w:rsidR="000814FE" w:rsidRPr="000814F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акт</w:t>
            </w:r>
            <w:r w:rsidR="000814F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ов</w:t>
            </w:r>
            <w:r w:rsidRPr="00F748B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F748B9" w:rsidRPr="006A0CEC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 w:rsidRPr="006A0CEC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Форма подтверждения соответствия. Сертификация. Декларирование соответствия. Испытания. Обязательная и добровольная сертификация. Порядок проведения сертификации. Аккредитация и подтверждение соответствия.</w:t>
            </w:r>
          </w:p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Правовое обеспечение единства измерений. Национальный эталон единицы величины. Средства </w:t>
            </w:r>
            <w:r w:rsidRPr="00F748B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измерений. </w:t>
            </w:r>
          </w:p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Государственный метрологический надзор. Виды государственного метрологического надзора.</w:t>
            </w:r>
          </w:p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Государственный контроль (надзор) за соблюдением законодательства о техническом нормировании, стандартизации, сертификации и ответственность за его нарушение.</w:t>
            </w:r>
          </w:p>
        </w:tc>
        <w:tc>
          <w:tcPr>
            <w:tcW w:w="469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Раскрывает сущность </w:t>
            </w:r>
            <w:r w:rsidR="00C81F05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и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средства </w:t>
            </w:r>
            <w:r w:rsidR="006A0CEC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обеспечения качества продукции (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работ, услуг</w:t>
            </w:r>
            <w:r w:rsidR="006A0CEC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  <w:r w:rsidR="00C81F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C81F05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акт</w:t>
            </w:r>
            <w:r w:rsidR="00C81F05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ов</w:t>
            </w:r>
            <w:r w:rsidR="00C81F05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законодательства в области качества продукции (работ, услуг</w:t>
            </w:r>
            <w:r w:rsidR="00C81F05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F748B9" w:rsidRPr="00F748B9" w:rsidRDefault="00F748B9" w:rsidP="00653F9B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Раскрывает сущность </w:t>
            </w:r>
            <w:r w:rsidR="00653F9B" w:rsidRPr="00F748B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техническ</w:t>
            </w:r>
            <w:r w:rsidR="00653F9B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их нормативных правовых актах</w:t>
            </w:r>
            <w:r w:rsidR="00653F9B" w:rsidRPr="00F748B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  <w:r w:rsidR="00653F9B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форму подтверждения соответствия, порядок </w:t>
            </w:r>
            <w:r w:rsidR="006A0CEC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проведения</w:t>
            </w:r>
            <w:r w:rsidR="006A0CEC" w:rsidRPr="00F748B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сертификации</w:t>
            </w:r>
            <w:r w:rsidR="00653F9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53F9B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и </w:t>
            </w:r>
            <w:r w:rsidR="00653F9B" w:rsidRPr="00F748B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порядке </w:t>
            </w:r>
            <w:r w:rsidR="00653F9B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ее проведения</w:t>
            </w:r>
            <w:r w:rsidR="00653F9B" w:rsidRPr="00F748B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r w:rsidR="00653F9B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декларирования соответствия испытаний, обязательной и добровольной сертификации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аккредитации и подтверждения соответствия, описывает правовое обеспечение единства измерений, 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государственный метрологический надзор и его виды. Описывает формы государственного контроля (надзора) за соблюдением законодательства о техническом нормировании, стандартизации, сертификации и ответственность за его нарушение.</w:t>
            </w:r>
          </w:p>
        </w:tc>
      </w:tr>
      <w:tr w:rsidR="00F748B9" w:rsidRPr="00F748B9" w:rsidTr="00F748B9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Тема 7. </w:t>
            </w:r>
            <w:r w:rsidRPr="00F748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Правовое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748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регулирование цен и ценообразования</w:t>
            </w:r>
          </w:p>
        </w:tc>
      </w:tr>
      <w:tr w:rsidR="00F748B9" w:rsidRPr="00F748B9" w:rsidTr="00F748B9">
        <w:tc>
          <w:tcPr>
            <w:tcW w:w="4759" w:type="dxa"/>
            <w:tcBorders>
              <w:top w:val="nil"/>
              <w:bottom w:val="nil"/>
            </w:tcBorders>
          </w:tcPr>
          <w:p w:rsidR="00F748B9" w:rsidRPr="00F748B9" w:rsidRDefault="00F748B9" w:rsidP="000E79CB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10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Сформировать понятие об актах законодательства, регулирующих ценообразование, о видах</w:t>
            </w:r>
            <w:r w:rsidR="000E79C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E79CB"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цен</w:t>
            </w:r>
            <w:r w:rsidR="000E79CB" w:rsidRPr="00F748B9">
              <w:rPr>
                <w:rFonts w:ascii="Times New Roman" w:hAnsi="Times New Roman"/>
                <w:spacing w:val="-10"/>
                <w:sz w:val="26"/>
                <w:szCs w:val="26"/>
                <w:lang w:eastAsia="ru-RU"/>
              </w:rPr>
              <w:t xml:space="preserve"> и тарифов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</w:t>
            </w:r>
            <w:r w:rsidR="000E79C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их 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государственном регулировании</w:t>
            </w:r>
            <w:r w:rsidRPr="00F748B9">
              <w:rPr>
                <w:rFonts w:ascii="Times New Roman" w:hAnsi="Times New Roman"/>
                <w:spacing w:val="-10"/>
                <w:sz w:val="26"/>
                <w:szCs w:val="26"/>
                <w:lang w:eastAsia="ru-RU"/>
              </w:rPr>
              <w:t xml:space="preserve">, правах субъектов хозяйствования </w:t>
            </w:r>
            <w:r w:rsidR="000E79C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области ценообразования, о 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контрол</w:t>
            </w:r>
            <w:r w:rsidR="000E79CB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A0CEC"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 соблюдением 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>законодательства о ценообразовании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ответственности за его нарушение.</w:t>
            </w:r>
          </w:p>
        </w:tc>
        <w:tc>
          <w:tcPr>
            <w:tcW w:w="4760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Акты законодательства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ценообразовании. Виды цен и тарифов. Государственное регулирование цен и тарифов. Права субъектов хозяйствования в области ценообразования.</w:t>
            </w:r>
          </w:p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 за соблюдением законодательства о ценообразовании и ответственность за его нарушение.</w:t>
            </w:r>
          </w:p>
        </w:tc>
        <w:tc>
          <w:tcPr>
            <w:tcW w:w="4699" w:type="dxa"/>
            <w:tcBorders>
              <w:top w:val="nil"/>
              <w:bottom w:val="nil"/>
            </w:tcBorders>
          </w:tcPr>
          <w:p w:rsidR="00F748B9" w:rsidRPr="00F748B9" w:rsidRDefault="00F748B9" w:rsidP="000E79CB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Описывает акты законодательства, регулирующие ценообразование, виды </w:t>
            </w:r>
            <w:r w:rsidR="000E79CB"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цен и тарифов</w:t>
            </w:r>
            <w:r w:rsidR="000E79CB"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 </w:t>
            </w:r>
            <w:r w:rsidR="000E79C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их 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государственное регулирование, права субъектов хозяйствования в области ценообразования, контрол</w:t>
            </w:r>
            <w:r w:rsidR="000E79CB">
              <w:rPr>
                <w:rFonts w:ascii="Times New Roman" w:hAnsi="Times New Roman"/>
                <w:sz w:val="26"/>
                <w:szCs w:val="26"/>
                <w:lang w:eastAsia="ru-RU"/>
              </w:rPr>
              <w:t>ь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 соблюдением </w:t>
            </w:r>
            <w:r w:rsidRPr="00F748B9">
              <w:rPr>
                <w:rFonts w:ascii="Times New Roman" w:hAnsi="Times New Roman"/>
                <w:strike/>
                <w:sz w:val="26"/>
                <w:szCs w:val="26"/>
                <w:lang w:eastAsia="ru-RU"/>
              </w:rPr>
              <w:t>з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аконодательства о ценообразовании</w:t>
            </w:r>
            <w:r w:rsidRPr="00F748B9" w:rsidDel="009F0EA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и ответственность за его нарушение.</w:t>
            </w:r>
          </w:p>
        </w:tc>
      </w:tr>
      <w:tr w:rsidR="00F748B9" w:rsidRPr="00F748B9" w:rsidTr="00F748B9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Тема 8. </w:t>
            </w:r>
            <w:r w:rsidRPr="00F748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Законодательство </w:t>
            </w:r>
            <w:r w:rsidRPr="00F748B9">
              <w:rPr>
                <w:rFonts w:ascii="Times New Roman" w:hAnsi="Times New Roman"/>
                <w:b/>
                <w:bCs/>
                <w:sz w:val="26"/>
                <w:szCs w:val="26"/>
              </w:rPr>
              <w:t>в сфере противодействия монополистической деятельности и развития конкуренции</w:t>
            </w:r>
          </w:p>
        </w:tc>
      </w:tr>
      <w:tr w:rsidR="00F748B9" w:rsidRPr="00F748B9" w:rsidTr="00F748B9">
        <w:tc>
          <w:tcPr>
            <w:tcW w:w="475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Сформировать знания о сущности монополистической деятельности и конкурентного права, о 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 xml:space="preserve">контролирующих (надзорных) органах, 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осуществляющих контроль за соблюдением антимонопольного законодательства, контроле за соблюдением антимонопольного законодательства и законодательства о 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естественных монополиях, соглашениях и действиях, ведущих к ограничению конкуренции в хозяйственном праве, соглашениях и актах государственных органов, ограничивающих конкуренцию, формах и проявлениях недобросовестной конкуренции, об ответственности за нарушение антимонопольного законодательства.</w:t>
            </w:r>
          </w:p>
        </w:tc>
        <w:tc>
          <w:tcPr>
            <w:tcW w:w="4760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Сущность монополистической деятельности и конкурентного права. Антимонопольное регулирование хозяйственной деятельности. Контролирующие (надзорные) органы, осуществляющие контроль за соблюдением антимонопольного законодательства. Контроль за соблюдением антимонопольного 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законодательства и законодательства о естественных монополиях. </w:t>
            </w:r>
          </w:p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Соглашения и действия, ведущие к ограничению конкуренции в хозяйственном праве.</w:t>
            </w:r>
          </w:p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10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Соглашения и акты государственных </w:t>
            </w:r>
            <w:r w:rsidRPr="00F748B9">
              <w:rPr>
                <w:rFonts w:ascii="Times New Roman" w:hAnsi="Times New Roman"/>
                <w:spacing w:val="-10"/>
                <w:sz w:val="26"/>
                <w:szCs w:val="26"/>
                <w:lang w:eastAsia="ru-RU"/>
              </w:rPr>
              <w:t>органов, ограничивающие конкуренцию.</w:t>
            </w:r>
          </w:p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Сущность и формы проявления недобросовестной конкуренции. Недопущение недобросовестной конкуренции. Защита от недобросовестной конкуренции. Ответственность за нарушение антимонопольного законодательства.</w:t>
            </w:r>
          </w:p>
        </w:tc>
        <w:tc>
          <w:tcPr>
            <w:tcW w:w="469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Раскрывает сущность монополистической деятельности и конкурентного права. Описывает 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>контролирующие (надзорные) органы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осуществляющие контроль за соблюдением антимонопольного законодательства, контроль за соблюдением антимонопольного законодательства и законодательства о 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естественных монополиях, соглашения и действия, ведущие к ограничению конкуренции в хозяйственном праве, соглашения и акты государственных органов, ограничивающие конкуренцию, формы и проявления недобросовестной конкуренции, ответственность за нарушение антимонопольного законодательства.</w:t>
            </w:r>
          </w:p>
        </w:tc>
      </w:tr>
      <w:tr w:rsidR="00F748B9" w:rsidRPr="00F748B9" w:rsidTr="00F748B9">
        <w:tc>
          <w:tcPr>
            <w:tcW w:w="475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eastAsia="Times New Roman" w:hAnsi="Times New Roman"/>
                <w:i/>
                <w:snapToGrid w:val="0"/>
                <w:sz w:val="26"/>
                <w:szCs w:val="26"/>
                <w:lang w:eastAsia="ru-RU"/>
              </w:rPr>
              <w:t>Практическое занятие</w:t>
            </w:r>
          </w:p>
        </w:tc>
        <w:tc>
          <w:tcPr>
            <w:tcW w:w="469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748B9" w:rsidRPr="00F748B9" w:rsidTr="00F748B9">
        <w:tc>
          <w:tcPr>
            <w:tcW w:w="475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Научить оценивать возможность </w:t>
            </w:r>
            <w:r w:rsidRPr="00F748B9">
              <w:rPr>
                <w:rFonts w:ascii="Times New Roman" w:hAnsi="Times New Roman"/>
                <w:spacing w:val="-12"/>
                <w:sz w:val="26"/>
                <w:szCs w:val="26"/>
                <w:lang w:eastAsia="ru-RU"/>
              </w:rPr>
              <w:t>применения антимонопольного законодательства в конкретной ситуации.</w:t>
            </w:r>
          </w:p>
        </w:tc>
        <w:tc>
          <w:tcPr>
            <w:tcW w:w="4760" w:type="dxa"/>
            <w:tcBorders>
              <w:top w:val="nil"/>
              <w:bottom w:val="nil"/>
            </w:tcBorders>
          </w:tcPr>
          <w:p w:rsidR="00F748B9" w:rsidRPr="00F748B9" w:rsidRDefault="0035481B" w:rsidP="0035481B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Оцениват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ь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</w:t>
            </w:r>
            <w:bookmarkStart w:id="0" w:name="_GoBack"/>
            <w:bookmarkEnd w:id="0"/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озможность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="00F748B9"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рименени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я</w:t>
            </w:r>
            <w:r w:rsidR="00F748B9"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антимонопольного законодательства в конкретной ситуации.</w:t>
            </w:r>
          </w:p>
        </w:tc>
        <w:tc>
          <w:tcPr>
            <w:tcW w:w="469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Оценивает возможность применения антимонопольного законодательства в конкретной ситуации.</w:t>
            </w:r>
          </w:p>
        </w:tc>
      </w:tr>
      <w:tr w:rsidR="00F748B9" w:rsidRPr="00F748B9" w:rsidTr="00F748B9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Тема 9. </w:t>
            </w:r>
            <w:r w:rsidRPr="00F748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Правовое регулирование деятельности бирж</w:t>
            </w:r>
          </w:p>
        </w:tc>
      </w:tr>
      <w:tr w:rsidR="00F748B9" w:rsidRPr="00F748B9" w:rsidTr="00F748B9">
        <w:tc>
          <w:tcPr>
            <w:tcW w:w="475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Сформировать понятие о бирже как субъекте хозяйствования, видах, функциях и особенностях создания и деятельности бирж, порядке проведения биржевой торговли, видах, особенностях заключения и исполнения биржевых сделок, порядке разрешения биржевых споров.</w:t>
            </w:r>
          </w:p>
        </w:tc>
        <w:tc>
          <w:tcPr>
            <w:tcW w:w="4760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8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pacing w:val="-8"/>
                <w:sz w:val="26"/>
                <w:szCs w:val="26"/>
                <w:lang w:eastAsia="ru-RU"/>
              </w:rPr>
              <w:t>Биржа как субъект хозяйствования. Виды бирж и их функции. Особенности создания бирж. Органы управления биржи и субъекты, действующие на бирже.</w:t>
            </w:r>
          </w:p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Проведение биржевой торговли. Котировка цен биржи. Виды, особенности заключения и исполнения биржевых сделок. Порядок разрешения биржевых споров. </w:t>
            </w:r>
          </w:p>
        </w:tc>
        <w:tc>
          <w:tcPr>
            <w:tcW w:w="4699" w:type="dxa"/>
            <w:tcBorders>
              <w:top w:val="nil"/>
              <w:bottom w:val="nil"/>
            </w:tcBorders>
          </w:tcPr>
          <w:p w:rsidR="00F748B9" w:rsidRPr="00F748B9" w:rsidRDefault="006A0CEC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Описывает </w:t>
            </w:r>
            <w:r w:rsidR="00F748B9"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биржу как субъект хозяйствования. Описывает виды, функции и особенности создания и деятельности бирж. Излагает порядок проведения биржевой торговли. Описывает виды, особенности заключения и исполнения биржевых сделок. Излагает порядок разрешения биржевых споров.</w:t>
            </w:r>
          </w:p>
        </w:tc>
      </w:tr>
      <w:tr w:rsidR="00F748B9" w:rsidRPr="00F748B9" w:rsidTr="00F748B9">
        <w:tc>
          <w:tcPr>
            <w:tcW w:w="475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eastAsia="Times New Roman" w:hAnsi="Times New Roman"/>
                <w:i/>
                <w:snapToGrid w:val="0"/>
                <w:sz w:val="26"/>
                <w:szCs w:val="26"/>
                <w:lang w:eastAsia="ru-RU"/>
              </w:rPr>
              <w:t>Практическое занятие</w:t>
            </w:r>
          </w:p>
        </w:tc>
        <w:tc>
          <w:tcPr>
            <w:tcW w:w="469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748B9" w:rsidRPr="00F748B9" w:rsidTr="00F748B9">
        <w:tc>
          <w:tcPr>
            <w:tcW w:w="475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Научить анализировать особенности создания и функционирования бирж.</w:t>
            </w:r>
          </w:p>
        </w:tc>
        <w:tc>
          <w:tcPr>
            <w:tcW w:w="4760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Анализ особенностей создания и функционирования бирж.</w:t>
            </w:r>
          </w:p>
        </w:tc>
        <w:tc>
          <w:tcPr>
            <w:tcW w:w="469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Анализирует особенности создания и функционирования бирж.</w:t>
            </w:r>
          </w:p>
        </w:tc>
      </w:tr>
      <w:tr w:rsidR="00F748B9" w:rsidRPr="00F748B9" w:rsidTr="00F748B9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Тема 10. </w:t>
            </w:r>
            <w:r w:rsidRPr="00F748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Правовое регулирование деятельности банков и небанковских кредитно-финансовых организаций</w:t>
            </w:r>
          </w:p>
        </w:tc>
      </w:tr>
      <w:tr w:rsidR="00F748B9" w:rsidRPr="00F748B9" w:rsidTr="00F748B9">
        <w:tc>
          <w:tcPr>
            <w:tcW w:w="4759" w:type="dxa"/>
            <w:tcBorders>
              <w:top w:val="nil"/>
              <w:bottom w:val="nil"/>
            </w:tcBorders>
          </w:tcPr>
          <w:p w:rsidR="00F748B9" w:rsidRPr="00F748B9" w:rsidRDefault="00F748B9" w:rsidP="002E63B3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Сформировать представление о банковском праве и банковском законодательстве, структуре банковской системы Республики Беларусь, правовом положении Национального банка Республики Беларусь, небанковских кредитно-финансовых организациях и их ответственности, </w:t>
            </w:r>
            <w:r w:rsidR="006A0CEC">
              <w:rPr>
                <w:rFonts w:ascii="Times New Roman" w:hAnsi="Times New Roman"/>
                <w:sz w:val="26"/>
                <w:szCs w:val="26"/>
                <w:lang w:eastAsia="ru-RU"/>
              </w:rPr>
              <w:t>порядк</w:t>
            </w:r>
            <w:r w:rsidR="002E63B3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6A0CE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контрол</w:t>
            </w:r>
            <w:r w:rsidR="006A0CEC">
              <w:rPr>
                <w:rFonts w:ascii="Times New Roman" w:hAnsi="Times New Roman"/>
                <w:sz w:val="26"/>
                <w:szCs w:val="26"/>
                <w:lang w:eastAsia="ru-RU"/>
              </w:rPr>
              <w:t>я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 деятельностью банков и небанковских кредитно-финансовых организаций, их ответственности. </w:t>
            </w:r>
          </w:p>
        </w:tc>
        <w:tc>
          <w:tcPr>
            <w:tcW w:w="4760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Банковское право. Банковское законодательство. Структура банковской системы Республики Беларусь. </w:t>
            </w:r>
          </w:p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Правовое положение и роль Национального банка Республики Беларусь в формировании и регулировании банковской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 xml:space="preserve"> си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стемы Республики Беларусь. Правовое положение, особенности создания и лицензирования деятельности.</w:t>
            </w:r>
          </w:p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Виды банковских операций. </w:t>
            </w:r>
          </w:p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Правовое положение банков и небанковских кредитно-финансовых организаций.</w:t>
            </w:r>
          </w:p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 за деятельностью банков и небанковских кредитно-финансовых организаций и их ответственность.</w:t>
            </w:r>
          </w:p>
        </w:tc>
        <w:tc>
          <w:tcPr>
            <w:tcW w:w="4699" w:type="dxa"/>
            <w:tcBorders>
              <w:top w:val="nil"/>
              <w:bottom w:val="nil"/>
            </w:tcBorders>
          </w:tcPr>
          <w:p w:rsidR="00F748B9" w:rsidRPr="00F748B9" w:rsidRDefault="00F748B9" w:rsidP="006A0CEC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Высказывает общее суждение о банковском праве и банковском законодательстве, структуре банковской системы Республики Беларусь. Различает правовое положение Национального банка Республики Беларусь, небанковских кредитно-финансовых организаций. Называет порядок контроля за деятельностью банков, небанковских кредитно-финансовых организаций</w:t>
            </w:r>
            <w:r w:rsidR="006A0CEC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их ответственност</w:t>
            </w:r>
            <w:r w:rsidR="006A0CEC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F748B9" w:rsidRPr="00F748B9" w:rsidTr="00F748B9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Тема 11. </w:t>
            </w:r>
            <w:r w:rsidRPr="00F748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Правовое регулирование рынка ценных бумаг</w:t>
            </w:r>
          </w:p>
        </w:tc>
      </w:tr>
      <w:tr w:rsidR="00F748B9" w:rsidRPr="00F748B9" w:rsidTr="00F748B9">
        <w:tc>
          <w:tcPr>
            <w:tcW w:w="475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Сформировать понятие о правовых основах рынка ценных бумаг, критериях и особенностях государственного регулирования деятельности с ценными бумагами, видах ценных бумаг и их правовом режиме, порядке выпуска, обращения и регистрации ценных бумаг, видах профессиональной 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деятельности по ценным бумагам.</w:t>
            </w:r>
          </w:p>
        </w:tc>
        <w:tc>
          <w:tcPr>
            <w:tcW w:w="4760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Правовые основы рынка ценных бумаг. Государственное регулирование деятельности с ценными бумагами. Виды ценных бумаг (акции, облигации, векселя, чеки, депозитные сертификаты, коносамент, государственные краткосрочные и долгосрочные облигации, производные ценные 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бумаги, бездокументарные ценные бумаги, иные ценные бумаги). Правовой режим отдельных видов ценных бумаг.</w:t>
            </w:r>
          </w:p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Субъекты и порядок выпуска ценных бумаг. Обращение ценных бумаг. Порядок регистрации ценных бумаг. </w:t>
            </w:r>
          </w:p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Виды профессиональной деятельности по ценным бумагам.</w:t>
            </w:r>
          </w:p>
        </w:tc>
        <w:tc>
          <w:tcPr>
            <w:tcW w:w="469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Излагает правовые основы рынка ценных бумаг, критерии и особенности государственного регулирования деятельности с ценными бумагами. Описывает виды ценных бумаг и их правовой режим, порядок выпуска, обращения и регистрации ценных бумаг, виды профессиональной 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деятельности по ценным бумагам.</w:t>
            </w:r>
          </w:p>
        </w:tc>
      </w:tr>
      <w:tr w:rsidR="00F748B9" w:rsidRPr="00F748B9" w:rsidTr="00F748B9">
        <w:tc>
          <w:tcPr>
            <w:tcW w:w="475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eastAsia="Times New Roman" w:hAnsi="Times New Roman"/>
                <w:i/>
                <w:snapToGrid w:val="0"/>
                <w:sz w:val="26"/>
                <w:szCs w:val="26"/>
                <w:lang w:eastAsia="ru-RU"/>
              </w:rPr>
              <w:t>Практическое занятие</w:t>
            </w:r>
          </w:p>
        </w:tc>
        <w:tc>
          <w:tcPr>
            <w:tcW w:w="469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748B9" w:rsidRPr="00F748B9" w:rsidTr="00F748B9">
        <w:tc>
          <w:tcPr>
            <w:tcW w:w="475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Научить характеризовать правовое регулирование рынка ценных бумаг.</w:t>
            </w:r>
          </w:p>
        </w:tc>
        <w:tc>
          <w:tcPr>
            <w:tcW w:w="4760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Характеристика правового регулирования рынка ценных бумаг.</w:t>
            </w:r>
          </w:p>
        </w:tc>
        <w:tc>
          <w:tcPr>
            <w:tcW w:w="4699" w:type="dxa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Характеризует правовое регулирование рынка ценных бумаг.</w:t>
            </w:r>
          </w:p>
        </w:tc>
      </w:tr>
      <w:tr w:rsidR="00F748B9" w:rsidRPr="00F748B9" w:rsidTr="00FE10A8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F748B9" w:rsidRPr="00F748B9" w:rsidRDefault="00F748B9" w:rsidP="00F748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Тема 12. </w:t>
            </w:r>
            <w:r w:rsidRPr="00F748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Правовое регулирование инвестиций</w:t>
            </w:r>
          </w:p>
        </w:tc>
      </w:tr>
      <w:tr w:rsidR="00F748B9" w:rsidRPr="00F748B9" w:rsidTr="00FE10A8">
        <w:tc>
          <w:tcPr>
            <w:tcW w:w="4759" w:type="dxa"/>
            <w:tcBorders>
              <w:top w:val="nil"/>
              <w:bottom w:val="single" w:sz="4" w:space="0" w:color="auto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Дать понятие о сущности и способах осуществления инвестиций.</w:t>
            </w:r>
          </w:p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Сформировать представление о правовом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 xml:space="preserve"> р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егулировании инвестиций, государственном регулировании в сфере инвестиций, субъектах и объектах инвестиций.</w:t>
            </w:r>
          </w:p>
          <w:p w:rsidR="00F748B9" w:rsidRPr="00F748B9" w:rsidRDefault="00F748B9" w:rsidP="00FE10A8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Сформировать знания о правовых основах иностранных инвестиций и инвестиций белорусских субъектов хозяйствования за рубежом, об инвестиционно</w:t>
            </w:r>
            <w:r w:rsidR="00FE10A8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договор</w:t>
            </w:r>
            <w:r w:rsidR="00FE10A8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, о концессионном договоре и его видах</w:t>
            </w:r>
          </w:p>
        </w:tc>
        <w:tc>
          <w:tcPr>
            <w:tcW w:w="4760" w:type="dxa"/>
            <w:tcBorders>
              <w:top w:val="nil"/>
              <w:bottom w:val="single" w:sz="4" w:space="0" w:color="auto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Сущность и способы осуществления инвестиций. Правовое</w:t>
            </w:r>
            <w:r w:rsidRPr="00F748B9">
              <w:rPr>
                <w:rFonts w:ascii="Times New Roman" w:hAnsi="Times New Roman"/>
                <w:sz w:val="26"/>
                <w:szCs w:val="26"/>
              </w:rPr>
              <w:t xml:space="preserve"> р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егулирование инвестиций. Государственное регулирование в сфере инвестиций.</w:t>
            </w:r>
          </w:p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Субъекты и объекты инвестиций. </w:t>
            </w:r>
          </w:p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Правовые основы иностранных инвестиций. Виды и порядок осуществления инвестиций иностранными субъектами и инвестиций белорусских субъектов хозяйствования за рубежом.</w:t>
            </w:r>
          </w:p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Инвестиционный договор. Концессионный договор и его виды</w:t>
            </w:r>
          </w:p>
        </w:tc>
        <w:tc>
          <w:tcPr>
            <w:tcW w:w="4699" w:type="dxa"/>
            <w:tcBorders>
              <w:top w:val="nil"/>
              <w:bottom w:val="single" w:sz="4" w:space="0" w:color="auto"/>
            </w:tcBorders>
          </w:tcPr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Раскрывает сущность и описывает способы осуществления инвестиций.</w:t>
            </w:r>
          </w:p>
          <w:p w:rsidR="00F748B9" w:rsidRPr="00F748B9" w:rsidRDefault="00F748B9" w:rsidP="00F748B9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Высказывает общее суждение о правовом регулировании инвестиций, государственном регулировании в сфере инвестиций, субъектах и объектах инвестиций.</w:t>
            </w:r>
          </w:p>
          <w:p w:rsidR="00F748B9" w:rsidRPr="00F748B9" w:rsidRDefault="00F748B9" w:rsidP="00D11B94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Излагает правовые основы иностранных инвестиций и инвестиций белорусских субъектов хозяйствования за рубежом. </w:t>
            </w:r>
            <w:r w:rsidR="006D3188">
              <w:rPr>
                <w:rFonts w:ascii="Times New Roman" w:hAnsi="Times New Roman"/>
                <w:sz w:val="26"/>
                <w:szCs w:val="26"/>
                <w:lang w:eastAsia="ru-RU"/>
              </w:rPr>
              <w:t>Раскрывает сущность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инвестиционн</w:t>
            </w:r>
            <w:r w:rsidR="00D11B94">
              <w:rPr>
                <w:rFonts w:ascii="Times New Roman" w:hAnsi="Times New Roman"/>
                <w:sz w:val="26"/>
                <w:szCs w:val="26"/>
                <w:lang w:eastAsia="ru-RU"/>
              </w:rPr>
              <w:t>ых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договор</w:t>
            </w:r>
            <w:r w:rsidR="00D11B94">
              <w:rPr>
                <w:rFonts w:ascii="Times New Roman" w:hAnsi="Times New Roman"/>
                <w:sz w:val="26"/>
                <w:szCs w:val="26"/>
                <w:lang w:eastAsia="ru-RU"/>
              </w:rPr>
              <w:t>ов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="00D8791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748B9">
              <w:rPr>
                <w:rFonts w:ascii="Times New Roman" w:hAnsi="Times New Roman"/>
                <w:sz w:val="26"/>
                <w:szCs w:val="26"/>
                <w:lang w:eastAsia="ru-RU"/>
              </w:rPr>
              <w:t>концессионного договора и его видах</w:t>
            </w:r>
          </w:p>
        </w:tc>
      </w:tr>
    </w:tbl>
    <w:p w:rsidR="007867E9" w:rsidRPr="007867E9" w:rsidRDefault="007867E9" w:rsidP="007867E9">
      <w:pPr>
        <w:spacing w:after="0" w:line="240" w:lineRule="auto"/>
        <w:rPr>
          <w:rFonts w:ascii="Times New Roman CYR" w:hAnsi="Times New Roman CYR"/>
          <w:sz w:val="2"/>
          <w:szCs w:val="2"/>
        </w:rPr>
      </w:pPr>
    </w:p>
    <w:p w:rsidR="007867E9" w:rsidRPr="007867E9" w:rsidRDefault="007867E9" w:rsidP="007867E9">
      <w:pPr>
        <w:spacing w:after="0" w:line="240" w:lineRule="auto"/>
        <w:rPr>
          <w:rFonts w:ascii="Times New Roman CYR" w:hAnsi="Times New Roman CYR"/>
          <w:sz w:val="24"/>
        </w:rPr>
        <w:sectPr w:rsidR="007867E9" w:rsidRPr="007867E9" w:rsidSect="003743F4">
          <w:footerReference w:type="even" r:id="rId18"/>
          <w:footerReference w:type="default" r:id="rId19"/>
          <w:footerReference w:type="first" r:id="rId20"/>
          <w:pgSz w:w="16838" w:h="11906" w:orient="landscape" w:code="9"/>
          <w:pgMar w:top="1418" w:right="1418" w:bottom="1418" w:left="1418" w:header="680" w:footer="1021" w:gutter="0"/>
          <w:cols w:space="720"/>
          <w:titlePg/>
          <w:docGrid w:linePitch="299"/>
        </w:sectPr>
      </w:pPr>
    </w:p>
    <w:p w:rsidR="00AC51B4" w:rsidRPr="00AC51B4" w:rsidRDefault="00AC51B4" w:rsidP="000C365E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C51B4">
        <w:rPr>
          <w:rFonts w:ascii="Times New Roman" w:hAnsi="Times New Roman"/>
          <w:b/>
          <w:sz w:val="26"/>
          <w:szCs w:val="26"/>
        </w:rPr>
        <w:lastRenderedPageBreak/>
        <w:t>МИНИМАЛЬНЫЙ ПЕРЕЧЕНЬ СРЕДСТВ ОБУЧЕНИЯ</w:t>
      </w: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38"/>
        <w:gridCol w:w="20"/>
        <w:gridCol w:w="1986"/>
      </w:tblGrid>
      <w:tr w:rsidR="00AC51B4" w:rsidRPr="00AC51B4" w:rsidTr="00FE1C0C">
        <w:trPr>
          <w:tblHeader/>
        </w:trPr>
        <w:tc>
          <w:tcPr>
            <w:tcW w:w="4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1B4" w:rsidRPr="00AC51B4" w:rsidRDefault="00AC51B4" w:rsidP="00AC51B4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1B4" w:rsidRPr="00AC51B4" w:rsidRDefault="00AC51B4" w:rsidP="00AC51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</w:t>
            </w:r>
          </w:p>
        </w:tc>
      </w:tr>
      <w:tr w:rsidR="00AC51B4" w:rsidRPr="00AC51B4" w:rsidTr="00FE1C0C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51B4" w:rsidRPr="00AC51B4" w:rsidRDefault="00AC51B4" w:rsidP="00AC51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Технические, электронные средства обучения</w:t>
            </w:r>
          </w:p>
        </w:tc>
      </w:tr>
      <w:tr w:rsidR="00AC51B4" w:rsidRPr="00AC51B4" w:rsidTr="00FE1C0C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51B4" w:rsidRPr="00AC51B4" w:rsidRDefault="00AC51B4" w:rsidP="00AC51B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Компьютер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C51B4" w:rsidRPr="00AC51B4" w:rsidRDefault="00AC51B4" w:rsidP="00AC51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C51B4" w:rsidRPr="00AC51B4" w:rsidTr="00FE1C0C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51B4" w:rsidRPr="00AC51B4" w:rsidRDefault="00AC51B4" w:rsidP="00AC51B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Мультимедийный проектор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C51B4" w:rsidRPr="00AC51B4" w:rsidRDefault="00AC51B4" w:rsidP="00AC51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C51B4" w:rsidRPr="00AC51B4" w:rsidTr="00FE1C0C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1B4" w:rsidRPr="00AC51B4" w:rsidRDefault="00AC51B4" w:rsidP="00AC51B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Программное обеспечение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1B4" w:rsidRPr="00AC51B4" w:rsidRDefault="00AC51B4" w:rsidP="00AC51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комплект</w:t>
            </w:r>
          </w:p>
        </w:tc>
      </w:tr>
      <w:tr w:rsidR="00AC51B4" w:rsidRPr="00AC51B4" w:rsidTr="00FE1C0C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51B4" w:rsidRPr="00AC51B4" w:rsidRDefault="00AC51B4" w:rsidP="00AC51B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Экран проекционный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C51B4" w:rsidRPr="00AC51B4" w:rsidRDefault="00AC51B4" w:rsidP="00AC51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C51B4" w:rsidRPr="00AC51B4" w:rsidTr="00FE1C0C"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1B4" w:rsidRPr="00AC51B4" w:rsidRDefault="00AC51B4" w:rsidP="00AC51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 образовательные ресурсы</w:t>
            </w:r>
          </w:p>
        </w:tc>
      </w:tr>
      <w:tr w:rsidR="00AC51B4" w:rsidRPr="00AC51B4" w:rsidTr="00FE1C0C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51B4" w:rsidRPr="00AC51B4" w:rsidRDefault="00AC51B4" w:rsidP="00AC51B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Аудио- и видеоматериалы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C51B4" w:rsidRPr="00AC51B4" w:rsidRDefault="00AC51B4" w:rsidP="00AC51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комплект</w:t>
            </w:r>
          </w:p>
        </w:tc>
      </w:tr>
      <w:tr w:rsidR="00AC51B4" w:rsidRPr="00AC51B4" w:rsidTr="00FE1C0C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51B4" w:rsidRPr="00AC51B4" w:rsidRDefault="00AC51B4" w:rsidP="00AC51B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Слайды, презентации учебного назначения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C51B4" w:rsidRPr="00AC51B4" w:rsidRDefault="00AC51B4" w:rsidP="00AC51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комплект</w:t>
            </w:r>
          </w:p>
        </w:tc>
      </w:tr>
      <w:tr w:rsidR="00AC51B4" w:rsidRPr="00AC51B4" w:rsidTr="00FE1C0C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51B4" w:rsidRPr="00AC51B4" w:rsidRDefault="00AC51B4" w:rsidP="00AC51B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Электронное учебное издание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C51B4" w:rsidRPr="00AC51B4" w:rsidRDefault="00AC51B4" w:rsidP="00AC51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C51B4" w:rsidRPr="00AC51B4" w:rsidTr="00FE1C0C"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51B4" w:rsidRPr="00AC51B4" w:rsidRDefault="00AC51B4" w:rsidP="00AC51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b/>
                <w:sz w:val="26"/>
                <w:szCs w:val="26"/>
              </w:rPr>
              <w:t>Наглядные средства</w:t>
            </w:r>
          </w:p>
        </w:tc>
      </w:tr>
      <w:tr w:rsidR="00AC51B4" w:rsidRPr="00AC51B4" w:rsidTr="00FE1C0C">
        <w:tc>
          <w:tcPr>
            <w:tcW w:w="4298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1B4" w:rsidRPr="00AC51B4" w:rsidRDefault="00AC51B4" w:rsidP="00AC51B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Плакаты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1B4" w:rsidRPr="00AC51B4" w:rsidRDefault="00AC51B4" w:rsidP="00AC51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комплект</w:t>
            </w:r>
          </w:p>
        </w:tc>
      </w:tr>
      <w:tr w:rsidR="00AC51B4" w:rsidRPr="00AC51B4" w:rsidTr="00FE1C0C">
        <w:tc>
          <w:tcPr>
            <w:tcW w:w="4298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1B4" w:rsidRPr="00AC51B4" w:rsidRDefault="00AC51B4" w:rsidP="00AC51B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Схемы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1B4" w:rsidRPr="00AC51B4" w:rsidRDefault="00AC51B4" w:rsidP="00AC51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комплект</w:t>
            </w:r>
          </w:p>
        </w:tc>
      </w:tr>
      <w:tr w:rsidR="00AC51B4" w:rsidRPr="00AC51B4" w:rsidTr="00FE1C0C"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51B4" w:rsidRPr="00AC51B4" w:rsidRDefault="00AC51B4" w:rsidP="00AC51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b/>
                <w:sz w:val="26"/>
                <w:szCs w:val="26"/>
              </w:rPr>
              <w:t>Иные материальные объекты</w:t>
            </w:r>
          </w:p>
        </w:tc>
      </w:tr>
      <w:tr w:rsidR="00AC51B4" w:rsidRPr="00AC51B4" w:rsidTr="00FE1C0C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51B4" w:rsidRPr="00AC51B4" w:rsidRDefault="00AC51B4" w:rsidP="00AC51B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Аптечка первой помощи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C51B4" w:rsidRPr="00AC51B4" w:rsidRDefault="00AC51B4" w:rsidP="00AC51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C51B4" w:rsidRPr="00AC51B4" w:rsidTr="00FE1C0C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51B4" w:rsidRPr="00AC51B4" w:rsidRDefault="00AC51B4" w:rsidP="00AC51B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Доска аудиторная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C51B4" w:rsidRPr="00AC51B4" w:rsidRDefault="00AC51B4" w:rsidP="00AC51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C51B4" w:rsidRPr="00AC51B4" w:rsidTr="00FE1C0C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51B4" w:rsidRPr="00AC51B4" w:rsidRDefault="00AC51B4" w:rsidP="00AC51B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Огнетушитель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C51B4" w:rsidRPr="00AC51B4" w:rsidRDefault="00AC51B4" w:rsidP="00AC51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C51B4" w:rsidRPr="00AC51B4" w:rsidTr="00FE1C0C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51B4" w:rsidRPr="00AC51B4" w:rsidRDefault="00AC51B4" w:rsidP="00AC51B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Стол аудиторный 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C51B4" w:rsidRPr="00AC51B4" w:rsidRDefault="00AC51B4" w:rsidP="00AC51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</w:tr>
      <w:tr w:rsidR="00AC51B4" w:rsidRPr="00AC51B4" w:rsidTr="00FE1C0C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51B4" w:rsidRPr="00AC51B4" w:rsidRDefault="00AC51B4" w:rsidP="00AC51B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Стол для преподавателя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C51B4" w:rsidRPr="00AC51B4" w:rsidRDefault="00AC51B4" w:rsidP="00AC51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C51B4" w:rsidRPr="00AC51B4" w:rsidTr="00FE1C0C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51B4" w:rsidRPr="00AC51B4" w:rsidRDefault="00AC51B4" w:rsidP="00AC51B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Стул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C51B4" w:rsidRPr="00AC51B4" w:rsidRDefault="00AC51B4" w:rsidP="00AC51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</w:tr>
      <w:tr w:rsidR="00AC51B4" w:rsidRPr="00AC51B4" w:rsidTr="00FE1C0C">
        <w:tc>
          <w:tcPr>
            <w:tcW w:w="429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51B4" w:rsidRPr="00AC51B4" w:rsidRDefault="00AC51B4" w:rsidP="00AC51B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Шкаф книжный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C51B4" w:rsidRPr="00AC51B4" w:rsidRDefault="00AC51B4" w:rsidP="00AC51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51B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7867E9" w:rsidRPr="007867E9" w:rsidRDefault="007867E9" w:rsidP="007867E9">
      <w:pPr>
        <w:spacing w:after="0" w:line="240" w:lineRule="auto"/>
        <w:rPr>
          <w:rFonts w:ascii="Times New Roman CYR" w:hAnsi="Times New Roman CYR"/>
          <w:b/>
          <w:sz w:val="28"/>
          <w:szCs w:val="28"/>
          <w:lang w:eastAsia="ru-RU"/>
        </w:rPr>
      </w:pPr>
      <w:r w:rsidRPr="007867E9">
        <w:rPr>
          <w:rFonts w:ascii="Times New Roman CYR" w:hAnsi="Times New Roman CYR"/>
          <w:b/>
          <w:sz w:val="28"/>
          <w:szCs w:val="28"/>
          <w:lang w:eastAsia="ru-RU"/>
        </w:rPr>
        <w:br w:type="page"/>
      </w:r>
    </w:p>
    <w:p w:rsidR="007867E9" w:rsidRPr="007867E9" w:rsidRDefault="007867E9" w:rsidP="007867E9">
      <w:pPr>
        <w:spacing w:after="0" w:line="240" w:lineRule="auto"/>
        <w:rPr>
          <w:rFonts w:ascii="Times New Roman CYR" w:hAnsi="Times New Roman CYR"/>
          <w:sz w:val="12"/>
          <w:szCs w:val="12"/>
          <w:lang w:eastAsia="ru-RU"/>
        </w:rPr>
        <w:sectPr w:rsidR="007867E9" w:rsidRPr="007867E9" w:rsidSect="003743F4">
          <w:pgSz w:w="16838" w:h="11906" w:orient="landscape" w:code="9"/>
          <w:pgMar w:top="1418" w:right="1418" w:bottom="1418" w:left="1418" w:header="680" w:footer="1021" w:gutter="0"/>
          <w:cols w:space="720"/>
          <w:titlePg/>
          <w:docGrid w:linePitch="299"/>
        </w:sectPr>
      </w:pPr>
    </w:p>
    <w:p w:rsidR="00FD4AB6" w:rsidRPr="00FD4AB6" w:rsidRDefault="00FD4AB6" w:rsidP="000C365E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D4AB6">
        <w:rPr>
          <w:rFonts w:ascii="Times New Roman" w:hAnsi="Times New Roman"/>
          <w:b/>
          <w:bCs/>
          <w:sz w:val="28"/>
          <w:szCs w:val="28"/>
        </w:rPr>
        <w:lastRenderedPageBreak/>
        <w:t>ЛИТЕРАТУРА</w:t>
      </w:r>
    </w:p>
    <w:p w:rsidR="00FD4AB6" w:rsidRPr="00FD4AB6" w:rsidRDefault="00FD4AB6" w:rsidP="000C365E">
      <w:pPr>
        <w:widowControl w:val="0"/>
        <w:tabs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4AB6">
        <w:rPr>
          <w:rFonts w:ascii="Times New Roman" w:hAnsi="Times New Roman"/>
          <w:b/>
          <w:sz w:val="28"/>
          <w:szCs w:val="28"/>
        </w:rPr>
        <w:t>Гущенков, П.В.</w:t>
      </w:r>
      <w:r w:rsidRPr="00FD4AB6">
        <w:rPr>
          <w:rFonts w:ascii="Times New Roman" w:hAnsi="Times New Roman"/>
          <w:sz w:val="28"/>
          <w:szCs w:val="28"/>
        </w:rPr>
        <w:t xml:space="preserve"> Хозяйственное право: курс лекций / П.В.</w:t>
      </w:r>
      <w:r w:rsidRPr="00FD4AB6">
        <w:rPr>
          <w:rFonts w:ascii="Times New Roman" w:hAnsi="Times New Roman"/>
          <w:sz w:val="28"/>
          <w:szCs w:val="28"/>
          <w:lang w:val="en-US"/>
        </w:rPr>
        <w:t> </w:t>
      </w:r>
      <w:r w:rsidR="000C365E">
        <w:rPr>
          <w:rFonts w:ascii="Times New Roman" w:hAnsi="Times New Roman"/>
          <w:sz w:val="28"/>
          <w:szCs w:val="28"/>
        </w:rPr>
        <w:t>Гущенков, В.</w:t>
      </w:r>
      <w:r w:rsidRPr="00FD4AB6">
        <w:rPr>
          <w:rFonts w:ascii="Times New Roman" w:hAnsi="Times New Roman"/>
          <w:sz w:val="28"/>
          <w:szCs w:val="28"/>
        </w:rPr>
        <w:t>К.</w:t>
      </w:r>
      <w:r w:rsidR="000C365E">
        <w:rPr>
          <w:rFonts w:ascii="Times New Roman" w:hAnsi="Times New Roman"/>
          <w:sz w:val="28"/>
          <w:szCs w:val="28"/>
        </w:rPr>
        <w:t> </w:t>
      </w:r>
      <w:r w:rsidR="009816BE">
        <w:rPr>
          <w:rFonts w:ascii="Times New Roman" w:hAnsi="Times New Roman"/>
          <w:sz w:val="28"/>
          <w:szCs w:val="28"/>
        </w:rPr>
        <w:t>Сидорчук, С.</w:t>
      </w:r>
      <w:r w:rsidRPr="00FD4AB6">
        <w:rPr>
          <w:rFonts w:ascii="Times New Roman" w:hAnsi="Times New Roman"/>
          <w:sz w:val="28"/>
          <w:szCs w:val="28"/>
        </w:rPr>
        <w:t>Р. Турковский ; М-во образования Респ</w:t>
      </w:r>
      <w:r w:rsidR="00F83C45">
        <w:rPr>
          <w:rFonts w:ascii="Times New Roman" w:hAnsi="Times New Roman"/>
          <w:sz w:val="28"/>
          <w:szCs w:val="28"/>
        </w:rPr>
        <w:t>.</w:t>
      </w:r>
      <w:r w:rsidRPr="00FD4AB6">
        <w:rPr>
          <w:rFonts w:ascii="Times New Roman" w:hAnsi="Times New Roman"/>
          <w:sz w:val="28"/>
          <w:szCs w:val="28"/>
        </w:rPr>
        <w:t xml:space="preserve"> Беларусь</w:t>
      </w:r>
      <w:r w:rsidR="000C365E">
        <w:rPr>
          <w:rFonts w:ascii="Times New Roman" w:hAnsi="Times New Roman"/>
          <w:sz w:val="28"/>
          <w:szCs w:val="28"/>
        </w:rPr>
        <w:t>.</w:t>
      </w:r>
      <w:r w:rsidR="00646EAF">
        <w:rPr>
          <w:rFonts w:ascii="Times New Roman" w:hAnsi="Times New Roman"/>
          <w:sz w:val="28"/>
          <w:szCs w:val="28"/>
        </w:rPr>
        <w:t xml:space="preserve"> </w:t>
      </w:r>
      <w:r w:rsidRPr="00FD4AB6">
        <w:rPr>
          <w:rFonts w:ascii="Times New Roman" w:hAnsi="Times New Roman"/>
          <w:sz w:val="28"/>
          <w:szCs w:val="28"/>
        </w:rPr>
        <w:t>Витебск : ВГУ им</w:t>
      </w:r>
      <w:r w:rsidR="00646EAF">
        <w:rPr>
          <w:rFonts w:ascii="Times New Roman" w:hAnsi="Times New Roman"/>
          <w:sz w:val="28"/>
          <w:szCs w:val="28"/>
        </w:rPr>
        <w:t>.</w:t>
      </w:r>
      <w:r w:rsidR="009816BE">
        <w:rPr>
          <w:rFonts w:ascii="Times New Roman" w:hAnsi="Times New Roman"/>
          <w:sz w:val="28"/>
          <w:szCs w:val="28"/>
        </w:rPr>
        <w:t xml:space="preserve"> П.</w:t>
      </w:r>
      <w:r w:rsidRPr="00FD4AB6">
        <w:rPr>
          <w:rFonts w:ascii="Times New Roman" w:hAnsi="Times New Roman"/>
          <w:sz w:val="28"/>
          <w:szCs w:val="28"/>
        </w:rPr>
        <w:t>М. Машерова, 2022. 401</w:t>
      </w:r>
      <w:r w:rsidRPr="00FD4AB6">
        <w:rPr>
          <w:rFonts w:ascii="Times New Roman" w:hAnsi="Times New Roman"/>
          <w:sz w:val="28"/>
          <w:szCs w:val="28"/>
          <w:lang w:val="en-US"/>
        </w:rPr>
        <w:t> </w:t>
      </w:r>
      <w:r w:rsidRPr="00FD4AB6">
        <w:rPr>
          <w:rFonts w:ascii="Times New Roman" w:hAnsi="Times New Roman"/>
          <w:sz w:val="28"/>
          <w:szCs w:val="28"/>
        </w:rPr>
        <w:t>с.</w:t>
      </w:r>
    </w:p>
    <w:p w:rsidR="00FD4AB6" w:rsidRPr="00FD4AB6" w:rsidRDefault="000C365E" w:rsidP="000C365E">
      <w:pPr>
        <w:widowControl w:val="0"/>
        <w:tabs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Ипатова, О.</w:t>
      </w:r>
      <w:r w:rsidR="00FD4AB6" w:rsidRPr="00FD4AB6">
        <w:rPr>
          <w:rFonts w:ascii="Times New Roman" w:hAnsi="Times New Roman"/>
          <w:b/>
          <w:sz w:val="28"/>
          <w:szCs w:val="28"/>
        </w:rPr>
        <w:t>В.</w:t>
      </w:r>
      <w:r w:rsidR="00FD4AB6" w:rsidRPr="00FD4AB6">
        <w:rPr>
          <w:rFonts w:ascii="Times New Roman" w:hAnsi="Times New Roman"/>
          <w:sz w:val="28"/>
          <w:szCs w:val="28"/>
        </w:rPr>
        <w:t xml:space="preserve"> Хозяйственное право : курс лекций : в 2 ч. </w:t>
      </w:r>
      <w:r w:rsidRPr="00FD4AB6">
        <w:rPr>
          <w:rFonts w:ascii="Times New Roman" w:hAnsi="Times New Roman"/>
          <w:sz w:val="28"/>
          <w:szCs w:val="28"/>
        </w:rPr>
        <w:t xml:space="preserve">Ч. 1 </w:t>
      </w:r>
      <w:r w:rsidR="00FD4AB6" w:rsidRPr="00FD4AB6">
        <w:rPr>
          <w:rFonts w:ascii="Times New Roman" w:hAnsi="Times New Roman"/>
          <w:sz w:val="28"/>
          <w:szCs w:val="28"/>
        </w:rPr>
        <w:t>/ О.В. Ипатова</w:t>
      </w:r>
      <w:r>
        <w:rPr>
          <w:rFonts w:ascii="Times New Roman" w:hAnsi="Times New Roman"/>
          <w:sz w:val="28"/>
          <w:szCs w:val="28"/>
        </w:rPr>
        <w:t>.</w:t>
      </w:r>
      <w:r w:rsidR="00FD4AB6" w:rsidRPr="00FD4AB6">
        <w:rPr>
          <w:rFonts w:ascii="Times New Roman" w:hAnsi="Times New Roman"/>
          <w:sz w:val="28"/>
          <w:szCs w:val="28"/>
        </w:rPr>
        <w:t xml:space="preserve"> 2-е изд., изм. и доп. Брест : БрГТУ, 2019. 124 с. </w:t>
      </w:r>
    </w:p>
    <w:p w:rsidR="00FD4AB6" w:rsidRPr="00FD4AB6" w:rsidRDefault="000C365E" w:rsidP="000C365E">
      <w:pPr>
        <w:widowControl w:val="0"/>
        <w:tabs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Сидорчук, В.</w:t>
      </w:r>
      <w:r w:rsidR="00FD4AB6" w:rsidRPr="00FD4AB6">
        <w:rPr>
          <w:rFonts w:ascii="Times New Roman" w:hAnsi="Times New Roman"/>
          <w:b/>
          <w:sz w:val="28"/>
          <w:szCs w:val="28"/>
        </w:rPr>
        <w:t>К.</w:t>
      </w:r>
      <w:r w:rsidR="00FD4AB6" w:rsidRPr="00FD4AB6">
        <w:rPr>
          <w:rFonts w:ascii="Times New Roman" w:hAnsi="Times New Roman"/>
          <w:sz w:val="28"/>
          <w:szCs w:val="28"/>
        </w:rPr>
        <w:t xml:space="preserve"> Хозяйственное право : учеб. пособие / В.К.</w:t>
      </w:r>
      <w:r w:rsidR="00FD4AB6" w:rsidRPr="00FD4AB6">
        <w:rPr>
          <w:rFonts w:ascii="Times New Roman" w:hAnsi="Times New Roman"/>
          <w:sz w:val="28"/>
          <w:szCs w:val="28"/>
          <w:lang w:val="en-US"/>
        </w:rPr>
        <w:t> </w:t>
      </w:r>
      <w:r w:rsidR="00FD4AB6" w:rsidRPr="00FD4AB6">
        <w:rPr>
          <w:rFonts w:ascii="Times New Roman" w:hAnsi="Times New Roman"/>
          <w:sz w:val="28"/>
          <w:szCs w:val="28"/>
        </w:rPr>
        <w:t>Сидорчук, П.В. Гурщенков. Минск : РИПО, 2023. 302 с.</w:t>
      </w:r>
    </w:p>
    <w:p w:rsidR="00FD4AB6" w:rsidRPr="00FD4AB6" w:rsidRDefault="00FD4AB6" w:rsidP="000C365E">
      <w:pPr>
        <w:widowControl w:val="0"/>
        <w:tabs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4AB6">
        <w:rPr>
          <w:rFonts w:ascii="Times New Roman" w:hAnsi="Times New Roman"/>
          <w:b/>
          <w:bCs/>
          <w:sz w:val="28"/>
          <w:szCs w:val="28"/>
        </w:rPr>
        <w:t>Хозяйственное</w:t>
      </w:r>
      <w:r w:rsidRPr="00FD4AB6">
        <w:rPr>
          <w:rFonts w:ascii="Times New Roman" w:hAnsi="Times New Roman"/>
          <w:b/>
          <w:bCs/>
          <w:spacing w:val="19"/>
          <w:sz w:val="28"/>
          <w:szCs w:val="28"/>
        </w:rPr>
        <w:t xml:space="preserve"> </w:t>
      </w:r>
      <w:r w:rsidRPr="000C365E">
        <w:rPr>
          <w:rFonts w:ascii="Times New Roman" w:hAnsi="Times New Roman"/>
          <w:bCs/>
          <w:sz w:val="28"/>
          <w:szCs w:val="28"/>
        </w:rPr>
        <w:t>право</w:t>
      </w:r>
      <w:r w:rsidRPr="00FD4AB6">
        <w:rPr>
          <w:rFonts w:ascii="Times New Roman" w:hAnsi="Times New Roman"/>
          <w:bCs/>
          <w:spacing w:val="20"/>
          <w:sz w:val="28"/>
          <w:szCs w:val="28"/>
        </w:rPr>
        <w:t xml:space="preserve"> </w:t>
      </w:r>
      <w:r w:rsidRPr="00FD4AB6">
        <w:rPr>
          <w:rFonts w:ascii="Times New Roman" w:hAnsi="Times New Roman"/>
          <w:bCs/>
          <w:sz w:val="28"/>
          <w:szCs w:val="28"/>
        </w:rPr>
        <w:t xml:space="preserve">: учеб. пособие </w:t>
      </w:r>
      <w:r w:rsidRPr="00FD4AB6">
        <w:rPr>
          <w:rFonts w:ascii="Times New Roman" w:hAnsi="Times New Roman"/>
          <w:sz w:val="28"/>
          <w:szCs w:val="28"/>
        </w:rPr>
        <w:t>/</w:t>
      </w:r>
      <w:r w:rsidR="00133EC8">
        <w:rPr>
          <w:rFonts w:ascii="Times New Roman" w:hAnsi="Times New Roman"/>
          <w:sz w:val="28"/>
          <w:szCs w:val="28"/>
        </w:rPr>
        <w:t xml:space="preserve"> </w:t>
      </w:r>
      <w:r w:rsidRPr="00FD4AB6">
        <w:rPr>
          <w:rFonts w:ascii="Times New Roman" w:hAnsi="Times New Roman"/>
          <w:sz w:val="28"/>
          <w:szCs w:val="28"/>
        </w:rPr>
        <w:t>Л.И. Липень</w:t>
      </w:r>
      <w:r w:rsidR="00133EC8">
        <w:rPr>
          <w:rFonts w:ascii="Times New Roman" w:hAnsi="Times New Roman"/>
          <w:sz w:val="28"/>
          <w:szCs w:val="28"/>
        </w:rPr>
        <w:t>,</w:t>
      </w:r>
      <w:r w:rsidR="000C365E" w:rsidRPr="000C365E">
        <w:rPr>
          <w:rFonts w:ascii="Times New Roman" w:hAnsi="Times New Roman"/>
          <w:sz w:val="28"/>
          <w:szCs w:val="28"/>
        </w:rPr>
        <w:t xml:space="preserve"> Е.В.</w:t>
      </w:r>
      <w:r w:rsidR="000C365E">
        <w:rPr>
          <w:rFonts w:ascii="Times New Roman" w:hAnsi="Times New Roman"/>
          <w:sz w:val="28"/>
          <w:szCs w:val="28"/>
        </w:rPr>
        <w:t xml:space="preserve"> </w:t>
      </w:r>
      <w:r w:rsidR="000C365E" w:rsidRPr="000C365E">
        <w:rPr>
          <w:rFonts w:ascii="Times New Roman" w:hAnsi="Times New Roman"/>
          <w:sz w:val="28"/>
          <w:szCs w:val="28"/>
        </w:rPr>
        <w:t>Кожар</w:t>
      </w:r>
      <w:r w:rsidR="000C365E">
        <w:rPr>
          <w:rFonts w:ascii="Times New Roman" w:hAnsi="Times New Roman"/>
          <w:sz w:val="28"/>
          <w:szCs w:val="28"/>
        </w:rPr>
        <w:t xml:space="preserve">, </w:t>
      </w:r>
      <w:r w:rsidR="000C365E" w:rsidRPr="000C365E">
        <w:rPr>
          <w:rFonts w:ascii="Times New Roman" w:hAnsi="Times New Roman"/>
          <w:sz w:val="28"/>
          <w:szCs w:val="28"/>
        </w:rPr>
        <w:t>К.С.</w:t>
      </w:r>
      <w:r w:rsidR="000C365E">
        <w:rPr>
          <w:rFonts w:ascii="Times New Roman" w:hAnsi="Times New Roman"/>
          <w:sz w:val="28"/>
          <w:szCs w:val="28"/>
        </w:rPr>
        <w:t> </w:t>
      </w:r>
      <w:r w:rsidR="000C365E" w:rsidRPr="000C365E">
        <w:rPr>
          <w:rFonts w:ascii="Times New Roman" w:hAnsi="Times New Roman"/>
          <w:sz w:val="28"/>
          <w:szCs w:val="28"/>
        </w:rPr>
        <w:t>Комлева</w:t>
      </w:r>
      <w:r w:rsidRPr="00FD4AB6">
        <w:rPr>
          <w:rFonts w:ascii="Times New Roman" w:hAnsi="Times New Roman"/>
          <w:sz w:val="28"/>
          <w:szCs w:val="28"/>
        </w:rPr>
        <w:t xml:space="preserve"> [и др.]</w:t>
      </w:r>
      <w:r w:rsidR="009816BE">
        <w:rPr>
          <w:rFonts w:ascii="Times New Roman" w:hAnsi="Times New Roman"/>
          <w:sz w:val="28"/>
          <w:szCs w:val="28"/>
        </w:rPr>
        <w:t xml:space="preserve"> ; под ред. Л.</w:t>
      </w:r>
      <w:r w:rsidR="00766FC8">
        <w:rPr>
          <w:rFonts w:ascii="Times New Roman" w:hAnsi="Times New Roman"/>
          <w:sz w:val="28"/>
          <w:szCs w:val="28"/>
        </w:rPr>
        <w:t>И. Липень, Б.</w:t>
      </w:r>
      <w:r w:rsidRPr="00FD4AB6">
        <w:rPr>
          <w:rFonts w:ascii="Times New Roman" w:hAnsi="Times New Roman"/>
          <w:sz w:val="28"/>
          <w:szCs w:val="28"/>
        </w:rPr>
        <w:t xml:space="preserve">Б. Синкова. </w:t>
      </w:r>
      <w:r w:rsidR="00133EC8" w:rsidRPr="00FD4AB6">
        <w:rPr>
          <w:rFonts w:ascii="Times New Roman" w:hAnsi="Times New Roman"/>
          <w:sz w:val="28"/>
          <w:szCs w:val="28"/>
        </w:rPr>
        <w:t xml:space="preserve">2-е изд., изм. и доп. </w:t>
      </w:r>
      <w:r w:rsidRPr="00FD4AB6">
        <w:rPr>
          <w:rFonts w:ascii="Times New Roman" w:hAnsi="Times New Roman"/>
          <w:sz w:val="28"/>
          <w:szCs w:val="28"/>
        </w:rPr>
        <w:t>Минск : Амалфея, 202</w:t>
      </w:r>
      <w:r w:rsidR="00133EC8">
        <w:rPr>
          <w:rFonts w:ascii="Times New Roman" w:hAnsi="Times New Roman"/>
          <w:sz w:val="28"/>
          <w:szCs w:val="28"/>
        </w:rPr>
        <w:t>4</w:t>
      </w:r>
      <w:r w:rsidRPr="00FD4AB6">
        <w:rPr>
          <w:rFonts w:ascii="Times New Roman" w:hAnsi="Times New Roman"/>
          <w:sz w:val="28"/>
          <w:szCs w:val="28"/>
        </w:rPr>
        <w:t>. 592</w:t>
      </w:r>
      <w:r w:rsidR="00133EC8">
        <w:rPr>
          <w:rFonts w:ascii="Times New Roman" w:hAnsi="Times New Roman"/>
          <w:sz w:val="28"/>
          <w:szCs w:val="28"/>
        </w:rPr>
        <w:t xml:space="preserve"> с</w:t>
      </w:r>
      <w:r w:rsidRPr="00FD4AB6">
        <w:rPr>
          <w:rFonts w:ascii="Times New Roman" w:hAnsi="Times New Roman"/>
          <w:sz w:val="28"/>
          <w:szCs w:val="28"/>
        </w:rPr>
        <w:t>.</w:t>
      </w:r>
    </w:p>
    <w:p w:rsidR="00FD4AB6" w:rsidRPr="00FD4AB6" w:rsidRDefault="00FD4AB6" w:rsidP="000C365E">
      <w:pPr>
        <w:widowControl w:val="0"/>
        <w:tabs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4AB6">
        <w:rPr>
          <w:rFonts w:ascii="Times New Roman" w:hAnsi="Times New Roman"/>
          <w:b/>
          <w:bCs/>
          <w:sz w:val="28"/>
          <w:szCs w:val="28"/>
        </w:rPr>
        <w:t>Хозяйственное</w:t>
      </w:r>
      <w:r w:rsidRPr="00FD4AB6">
        <w:rPr>
          <w:rFonts w:ascii="Times New Roman" w:hAnsi="Times New Roman"/>
          <w:b/>
          <w:bCs/>
          <w:spacing w:val="19"/>
          <w:sz w:val="28"/>
          <w:szCs w:val="28"/>
        </w:rPr>
        <w:t xml:space="preserve"> </w:t>
      </w:r>
      <w:r w:rsidRPr="000C365E">
        <w:rPr>
          <w:rFonts w:ascii="Times New Roman" w:hAnsi="Times New Roman"/>
          <w:bCs/>
          <w:sz w:val="28"/>
          <w:szCs w:val="28"/>
        </w:rPr>
        <w:t>право</w:t>
      </w:r>
      <w:r w:rsidRPr="00FD4AB6">
        <w:rPr>
          <w:rFonts w:ascii="Times New Roman" w:hAnsi="Times New Roman"/>
          <w:bCs/>
          <w:sz w:val="28"/>
          <w:szCs w:val="28"/>
        </w:rPr>
        <w:t>:</w:t>
      </w:r>
      <w:r w:rsidRPr="00FD4AB6">
        <w:rPr>
          <w:rFonts w:ascii="Times New Roman" w:hAnsi="Times New Roman"/>
          <w:bCs/>
          <w:spacing w:val="20"/>
          <w:sz w:val="28"/>
          <w:szCs w:val="28"/>
        </w:rPr>
        <w:t xml:space="preserve"> </w:t>
      </w:r>
      <w:r w:rsidRPr="00FD4AB6">
        <w:rPr>
          <w:rFonts w:ascii="Times New Roman" w:hAnsi="Times New Roman"/>
          <w:bCs/>
          <w:sz w:val="28"/>
          <w:szCs w:val="28"/>
        </w:rPr>
        <w:t>курс</w:t>
      </w:r>
      <w:r w:rsidRPr="00FD4AB6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FD4AB6">
        <w:rPr>
          <w:rFonts w:ascii="Times New Roman" w:hAnsi="Times New Roman"/>
          <w:sz w:val="28"/>
          <w:szCs w:val="28"/>
        </w:rPr>
        <w:t>лекций</w:t>
      </w:r>
      <w:r w:rsidRPr="00FD4AB6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FD4AB6">
        <w:rPr>
          <w:rFonts w:ascii="Times New Roman" w:hAnsi="Times New Roman"/>
          <w:sz w:val="28"/>
          <w:szCs w:val="28"/>
        </w:rPr>
        <w:t>/</w:t>
      </w:r>
      <w:r w:rsidRPr="00FD4AB6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FD4AB6">
        <w:rPr>
          <w:rFonts w:ascii="Times New Roman" w:hAnsi="Times New Roman"/>
          <w:sz w:val="28"/>
          <w:szCs w:val="28"/>
        </w:rPr>
        <w:t>сост.</w:t>
      </w:r>
      <w:r w:rsidRPr="00FD4AB6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FD4AB6">
        <w:rPr>
          <w:rFonts w:ascii="Times New Roman" w:hAnsi="Times New Roman"/>
          <w:sz w:val="28"/>
          <w:szCs w:val="28"/>
        </w:rPr>
        <w:t>С.П.</w:t>
      </w:r>
      <w:r w:rsidRPr="00FD4AB6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FD4AB6">
        <w:rPr>
          <w:rFonts w:ascii="Times New Roman" w:hAnsi="Times New Roman"/>
          <w:sz w:val="28"/>
          <w:szCs w:val="28"/>
        </w:rPr>
        <w:t>Вашетькова.</w:t>
      </w:r>
      <w:r w:rsidRPr="00FD4AB6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FD4AB6">
        <w:rPr>
          <w:rFonts w:ascii="Times New Roman" w:hAnsi="Times New Roman"/>
          <w:sz w:val="28"/>
          <w:szCs w:val="28"/>
        </w:rPr>
        <w:t>Витебск</w:t>
      </w:r>
      <w:r w:rsidRPr="00FD4AB6">
        <w:rPr>
          <w:rFonts w:ascii="Times New Roman" w:hAnsi="Times New Roman"/>
          <w:spacing w:val="-4"/>
          <w:sz w:val="28"/>
          <w:szCs w:val="28"/>
        </w:rPr>
        <w:t> </w:t>
      </w:r>
      <w:r w:rsidRPr="00FD4AB6">
        <w:rPr>
          <w:rFonts w:ascii="Times New Roman" w:hAnsi="Times New Roman"/>
          <w:sz w:val="28"/>
          <w:szCs w:val="28"/>
        </w:rPr>
        <w:t>:</w:t>
      </w:r>
      <w:r w:rsidRPr="00FD4A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4AB6">
        <w:rPr>
          <w:rFonts w:ascii="Times New Roman" w:hAnsi="Times New Roman"/>
          <w:sz w:val="28"/>
          <w:szCs w:val="28"/>
        </w:rPr>
        <w:t>ВГУ</w:t>
      </w:r>
      <w:r w:rsidRPr="00FD4AB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D4AB6">
        <w:rPr>
          <w:rFonts w:ascii="Times New Roman" w:hAnsi="Times New Roman"/>
          <w:sz w:val="28"/>
          <w:szCs w:val="28"/>
        </w:rPr>
        <w:t>им</w:t>
      </w:r>
      <w:r w:rsidR="00646EAF">
        <w:rPr>
          <w:rFonts w:ascii="Times New Roman" w:hAnsi="Times New Roman"/>
          <w:sz w:val="28"/>
          <w:szCs w:val="28"/>
        </w:rPr>
        <w:t>.</w:t>
      </w:r>
      <w:r w:rsidRPr="00FD4A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4AB6">
        <w:rPr>
          <w:rFonts w:ascii="Times New Roman" w:hAnsi="Times New Roman"/>
          <w:sz w:val="28"/>
          <w:szCs w:val="28"/>
        </w:rPr>
        <w:t>П.М.</w:t>
      </w:r>
      <w:r w:rsidRPr="00FD4A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4AB6">
        <w:rPr>
          <w:rFonts w:ascii="Times New Roman" w:hAnsi="Times New Roman"/>
          <w:sz w:val="28"/>
          <w:szCs w:val="28"/>
        </w:rPr>
        <w:t>Машерова,</w:t>
      </w:r>
      <w:r w:rsidRPr="00FD4A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D4AB6">
        <w:rPr>
          <w:rFonts w:ascii="Times New Roman" w:hAnsi="Times New Roman"/>
          <w:sz w:val="28"/>
          <w:szCs w:val="28"/>
        </w:rPr>
        <w:t>2020.</w:t>
      </w:r>
      <w:r w:rsidRPr="00FD4A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D4AB6">
        <w:rPr>
          <w:rFonts w:ascii="Times New Roman" w:hAnsi="Times New Roman"/>
          <w:sz w:val="28"/>
          <w:szCs w:val="28"/>
        </w:rPr>
        <w:t>100</w:t>
      </w:r>
      <w:r w:rsidRPr="00FD4A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4AB6">
        <w:rPr>
          <w:rFonts w:ascii="Times New Roman" w:hAnsi="Times New Roman"/>
          <w:sz w:val="28"/>
          <w:szCs w:val="28"/>
        </w:rPr>
        <w:t>с.</w:t>
      </w:r>
    </w:p>
    <w:p w:rsidR="00FD4AB6" w:rsidRDefault="000C365E" w:rsidP="000C365E">
      <w:pPr>
        <w:widowControl w:val="0"/>
        <w:tabs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Чернецкая, Н.</w:t>
      </w:r>
      <w:r w:rsidR="00FD4AB6" w:rsidRPr="00FD4AB6">
        <w:rPr>
          <w:rFonts w:ascii="Times New Roman" w:hAnsi="Times New Roman"/>
          <w:b/>
          <w:sz w:val="28"/>
          <w:szCs w:val="28"/>
        </w:rPr>
        <w:t>А.</w:t>
      </w:r>
      <w:r w:rsidR="00FD4AB6" w:rsidRPr="00FD4AB6">
        <w:rPr>
          <w:rFonts w:ascii="Times New Roman" w:hAnsi="Times New Roman"/>
          <w:sz w:val="28"/>
          <w:szCs w:val="28"/>
        </w:rPr>
        <w:t xml:space="preserve"> Хозяйственное право: ответы на экзаменационные вопросы / Н.А. Чернецкая. 2-е изд., испр. Минск</w:t>
      </w:r>
      <w:r w:rsidR="0022438A">
        <w:rPr>
          <w:rFonts w:ascii="Times New Roman" w:hAnsi="Times New Roman"/>
          <w:sz w:val="28"/>
          <w:szCs w:val="28"/>
        </w:rPr>
        <w:t xml:space="preserve"> </w:t>
      </w:r>
      <w:r w:rsidR="00FD4AB6" w:rsidRPr="00FD4AB6">
        <w:rPr>
          <w:rFonts w:ascii="Times New Roman" w:hAnsi="Times New Roman"/>
          <w:sz w:val="28"/>
          <w:szCs w:val="28"/>
        </w:rPr>
        <w:t xml:space="preserve">: Тетралит, 2019. 208 с. </w:t>
      </w:r>
    </w:p>
    <w:p w:rsidR="000C365E" w:rsidRDefault="000C365E" w:rsidP="000C365E">
      <w:pPr>
        <w:widowControl w:val="0"/>
        <w:tabs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0068" w:rsidRDefault="008E0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528BD" w:rsidRPr="00B528BD" w:rsidRDefault="00B528BD" w:rsidP="00B528B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8BD" w:rsidRPr="00B528BD" w:rsidRDefault="00B528BD" w:rsidP="00B528B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8BD" w:rsidRPr="00B528BD" w:rsidRDefault="00B528BD" w:rsidP="00B528B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8BD" w:rsidRPr="00B528BD" w:rsidRDefault="00B528BD" w:rsidP="00B528B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8BD" w:rsidRPr="00B528BD" w:rsidRDefault="00B528BD" w:rsidP="00B528B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8BD" w:rsidRPr="00B528BD" w:rsidRDefault="00B528BD" w:rsidP="00B528B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8BD" w:rsidRPr="00B528BD" w:rsidRDefault="00B528BD" w:rsidP="00B528B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8BD" w:rsidRPr="00B528BD" w:rsidRDefault="00B528BD" w:rsidP="00B528B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8BD" w:rsidRPr="00B528BD" w:rsidRDefault="00B528BD" w:rsidP="00B528B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8BD" w:rsidRPr="00B528BD" w:rsidRDefault="00B528BD" w:rsidP="00B528B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8BD" w:rsidRPr="00B528BD" w:rsidRDefault="00B528BD" w:rsidP="00B528B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8BD" w:rsidRPr="00B528BD" w:rsidRDefault="00B528BD" w:rsidP="00B528B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8BD" w:rsidRPr="00B528BD" w:rsidRDefault="00B528BD" w:rsidP="00B528B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8BD" w:rsidRPr="00B528BD" w:rsidRDefault="00B528BD" w:rsidP="00B528B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8BD" w:rsidRPr="00B528BD" w:rsidRDefault="00B528BD" w:rsidP="00B528B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8BD" w:rsidRPr="00B528BD" w:rsidRDefault="00B528BD" w:rsidP="00B528B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8BD" w:rsidRPr="00B528BD" w:rsidRDefault="00B528BD" w:rsidP="00B528B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8BD" w:rsidRPr="00B528BD" w:rsidRDefault="00B528BD" w:rsidP="00B528B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8BD" w:rsidRPr="00B528BD" w:rsidRDefault="00B528BD" w:rsidP="00B528B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8BD" w:rsidRPr="00B528BD" w:rsidRDefault="00B528BD" w:rsidP="00B528B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8BD" w:rsidRPr="00B528BD" w:rsidRDefault="00B528BD" w:rsidP="00B528B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8BD" w:rsidRPr="00B528BD" w:rsidRDefault="00B528BD" w:rsidP="00B528B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8BD" w:rsidRPr="00B528BD" w:rsidRDefault="00B528BD" w:rsidP="00B528B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8BD" w:rsidRPr="00B528BD" w:rsidRDefault="00B528BD" w:rsidP="00B528B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8BD" w:rsidRPr="00B528BD" w:rsidRDefault="00B528BD" w:rsidP="00B528B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8BD" w:rsidRPr="00B528BD" w:rsidRDefault="00B528BD" w:rsidP="00B528B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8BD" w:rsidRPr="00B528BD" w:rsidRDefault="00B528BD" w:rsidP="00B528B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8BD" w:rsidRPr="00B528BD" w:rsidRDefault="00B528BD" w:rsidP="00B528B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8BD" w:rsidRPr="00B528BD" w:rsidRDefault="00B528BD" w:rsidP="00B528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8BD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Ответственный за выпуск </w:t>
      </w:r>
      <w:r w:rsidRPr="00B528BD">
        <w:rPr>
          <w:rFonts w:ascii="Times New Roman" w:eastAsia="Times New Roman" w:hAnsi="Times New Roman"/>
          <w:i/>
          <w:sz w:val="24"/>
          <w:szCs w:val="24"/>
          <w:lang w:eastAsia="ru-RU"/>
        </w:rPr>
        <w:t>В.М. Шушлябина</w:t>
      </w:r>
    </w:p>
    <w:p w:rsidR="00B528BD" w:rsidRPr="00B528BD" w:rsidRDefault="00B528BD" w:rsidP="00B528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8BD">
        <w:rPr>
          <w:rFonts w:ascii="Times New Roman" w:eastAsia="Times New Roman" w:hAnsi="Times New Roman"/>
          <w:sz w:val="24"/>
          <w:szCs w:val="24"/>
          <w:lang w:eastAsia="ru-RU"/>
        </w:rPr>
        <w:t xml:space="preserve">Редактор </w:t>
      </w:r>
      <w:r w:rsidRPr="00B528BD">
        <w:rPr>
          <w:rFonts w:ascii="Times New Roman" w:eastAsia="Times New Roman" w:hAnsi="Times New Roman"/>
          <w:i/>
          <w:sz w:val="24"/>
          <w:szCs w:val="24"/>
          <w:lang w:eastAsia="ru-RU"/>
        </w:rPr>
        <w:t>Т.В. Атрошкевич</w:t>
      </w:r>
    </w:p>
    <w:p w:rsidR="00B528BD" w:rsidRPr="00B528BD" w:rsidRDefault="00B528BD" w:rsidP="00B528B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528BD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Компьютерная верстка </w:t>
      </w:r>
      <w:r w:rsidRPr="00B528BD">
        <w:rPr>
          <w:rFonts w:ascii="Times New Roman" w:eastAsia="Times New Roman" w:hAnsi="Times New Roman"/>
          <w:i/>
          <w:sz w:val="24"/>
          <w:szCs w:val="24"/>
          <w:lang w:eastAsia="ru-RU"/>
        </w:rPr>
        <w:t>В.И. Скрипник</w:t>
      </w:r>
    </w:p>
    <w:p w:rsidR="00B528BD" w:rsidRPr="00B528BD" w:rsidRDefault="00B528BD" w:rsidP="00B528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28BD" w:rsidRPr="00B528BD" w:rsidRDefault="00B528BD" w:rsidP="00B528BD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28BD" w:rsidRPr="00B528BD" w:rsidRDefault="00B528BD" w:rsidP="00B528BD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8BD">
        <w:rPr>
          <w:rFonts w:ascii="Times New Roman" w:eastAsia="Times New Roman" w:hAnsi="Times New Roman"/>
          <w:sz w:val="24"/>
          <w:szCs w:val="24"/>
          <w:lang w:eastAsia="ru-RU"/>
        </w:rPr>
        <w:t>Минимальные системные требования:</w:t>
      </w:r>
      <w:r w:rsidRPr="00B528BD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B528BD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"https://www.microsoft.com/ru-by" </w:instrText>
      </w:r>
      <w:r w:rsidRPr="00B528BD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</w:p>
    <w:p w:rsidR="00B528BD" w:rsidRPr="00B528BD" w:rsidRDefault="00B528BD" w:rsidP="00B528BD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8BD">
        <w:rPr>
          <w:rFonts w:ascii="Times New Roman" w:eastAsia="Times New Roman" w:hAnsi="Times New Roman"/>
          <w:sz w:val="24"/>
          <w:szCs w:val="24"/>
          <w:lang w:val="en-US" w:eastAsia="ru-RU"/>
        </w:rPr>
        <w:t>Microsoft </w:t>
      </w:r>
      <w:r w:rsidRPr="00B528BD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B528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28BD">
        <w:rPr>
          <w:rFonts w:ascii="Times New Roman" w:eastAsia="Times New Roman" w:hAnsi="Times New Roman"/>
          <w:sz w:val="24"/>
          <w:szCs w:val="24"/>
          <w:lang w:val="en-US" w:eastAsia="ru-RU"/>
        </w:rPr>
        <w:t>Internet Explorer</w:t>
      </w:r>
      <w:r w:rsidRPr="00B528BD">
        <w:rPr>
          <w:rFonts w:ascii="Times New Roman" w:eastAsia="Times New Roman" w:hAnsi="Times New Roman"/>
          <w:sz w:val="24"/>
          <w:szCs w:val="24"/>
          <w:lang w:eastAsia="ru-RU"/>
        </w:rPr>
        <w:t>, версия 6.0 и выше,</w:t>
      </w:r>
    </w:p>
    <w:p w:rsidR="00B528BD" w:rsidRPr="00B528BD" w:rsidRDefault="00B528BD" w:rsidP="00B528BD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528B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Adobe Acrobat Professional, </w:t>
      </w:r>
      <w:r w:rsidRPr="00B528BD">
        <w:rPr>
          <w:rFonts w:ascii="Times New Roman" w:eastAsia="Times New Roman" w:hAnsi="Times New Roman"/>
          <w:sz w:val="24"/>
          <w:szCs w:val="24"/>
          <w:lang w:eastAsia="ru-RU"/>
        </w:rPr>
        <w:t>версия</w:t>
      </w:r>
      <w:r w:rsidRPr="00B528B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7.0 </w:t>
      </w:r>
      <w:r w:rsidRPr="00B528B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528B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B528BD">
        <w:rPr>
          <w:rFonts w:ascii="Times New Roman" w:eastAsia="Times New Roman" w:hAnsi="Times New Roman"/>
          <w:sz w:val="24"/>
          <w:szCs w:val="24"/>
          <w:lang w:eastAsia="ru-RU"/>
        </w:rPr>
        <w:t>выше</w:t>
      </w:r>
      <w:r w:rsidRPr="00B528BD"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</w:p>
    <w:p w:rsidR="00B528BD" w:rsidRPr="00B528BD" w:rsidRDefault="00B528BD" w:rsidP="00B528BD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8BD">
        <w:rPr>
          <w:rFonts w:ascii="Times New Roman" w:eastAsia="Times New Roman" w:hAnsi="Times New Roman"/>
          <w:sz w:val="24"/>
          <w:szCs w:val="24"/>
          <w:lang w:val="en-US" w:eastAsia="ru-RU"/>
        </w:rPr>
        <w:t>Microsoft</w:t>
      </w:r>
      <w:r w:rsidRPr="00B528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28BD">
        <w:rPr>
          <w:rFonts w:ascii="Times New Roman" w:eastAsia="Times New Roman" w:hAnsi="Times New Roman"/>
          <w:sz w:val="24"/>
          <w:szCs w:val="24"/>
          <w:lang w:val="en-US" w:eastAsia="ru-RU"/>
        </w:rPr>
        <w:t>Word</w:t>
      </w:r>
      <w:r w:rsidRPr="00B528BD">
        <w:rPr>
          <w:rFonts w:ascii="Times New Roman" w:eastAsia="Times New Roman" w:hAnsi="Times New Roman"/>
          <w:sz w:val="24"/>
          <w:szCs w:val="24"/>
          <w:lang w:eastAsia="ru-RU"/>
        </w:rPr>
        <w:t>, версия 13.0 и выше.</w:t>
      </w:r>
    </w:p>
    <w:p w:rsidR="00B528BD" w:rsidRPr="00B528BD" w:rsidRDefault="00B528BD" w:rsidP="00B528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28BD" w:rsidRPr="00B528BD" w:rsidRDefault="00B528BD" w:rsidP="00B528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8BD">
        <w:rPr>
          <w:rFonts w:ascii="Times New Roman" w:eastAsia="Times New Roman" w:hAnsi="Times New Roman"/>
          <w:sz w:val="24"/>
          <w:szCs w:val="24"/>
          <w:lang w:eastAsia="ru-RU"/>
        </w:rPr>
        <w:t>Дата подписания к использованию 31.1</w:t>
      </w:r>
      <w:r w:rsidRPr="00B528BD">
        <w:rPr>
          <w:rFonts w:ascii="Times New Roman" w:eastAsia="Times New Roman" w:hAnsi="Times New Roman"/>
          <w:sz w:val="24"/>
          <w:szCs w:val="24"/>
          <w:lang w:val="be-BY" w:eastAsia="ru-RU"/>
        </w:rPr>
        <w:t>2</w:t>
      </w:r>
      <w:r w:rsidRPr="00B528BD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B528BD">
        <w:rPr>
          <w:rFonts w:ascii="Times New Roman" w:eastAsia="Times New Roman" w:hAnsi="Times New Roman"/>
          <w:sz w:val="24"/>
          <w:szCs w:val="24"/>
          <w:lang w:val="be-BY" w:eastAsia="ru-RU"/>
        </w:rPr>
        <w:t>4</w:t>
      </w:r>
      <w:r w:rsidRPr="00B528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528BD" w:rsidRPr="00B528BD" w:rsidRDefault="00B528BD" w:rsidP="00B528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8BD">
        <w:rPr>
          <w:rFonts w:ascii="Times New Roman" w:eastAsia="Times New Roman" w:hAnsi="Times New Roman"/>
          <w:sz w:val="24"/>
          <w:szCs w:val="24"/>
          <w:lang w:eastAsia="ru-RU"/>
        </w:rPr>
        <w:t>Уч.-изд. л. 0,</w:t>
      </w:r>
      <w:r w:rsidR="000F0F3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528BD">
        <w:rPr>
          <w:rFonts w:ascii="Times New Roman" w:eastAsia="Times New Roman" w:hAnsi="Times New Roman"/>
          <w:sz w:val="24"/>
          <w:szCs w:val="24"/>
          <w:lang w:eastAsia="ru-RU"/>
        </w:rPr>
        <w:t xml:space="preserve">5. Объем </w:t>
      </w:r>
      <w:r w:rsidRPr="00B528BD">
        <w:rPr>
          <w:rFonts w:ascii="Times New Roman" w:eastAsia="Times New Roman" w:hAnsi="Times New Roman"/>
          <w:sz w:val="24"/>
          <w:szCs w:val="24"/>
          <w:lang w:val="be-BY" w:eastAsia="ru-RU"/>
        </w:rPr>
        <w:t>1</w:t>
      </w:r>
      <w:r w:rsidR="000F0F37">
        <w:rPr>
          <w:rFonts w:ascii="Times New Roman" w:eastAsia="Times New Roman" w:hAnsi="Times New Roman"/>
          <w:sz w:val="24"/>
          <w:szCs w:val="24"/>
          <w:lang w:val="be-BY" w:eastAsia="ru-RU"/>
        </w:rPr>
        <w:t>5</w:t>
      </w:r>
      <w:r w:rsidRPr="00B528BD">
        <w:rPr>
          <w:rFonts w:ascii="Times New Roman" w:eastAsia="Times New Roman" w:hAnsi="Times New Roman"/>
          <w:sz w:val="24"/>
          <w:szCs w:val="24"/>
          <w:lang w:eastAsia="ru-RU"/>
        </w:rPr>
        <w:t xml:space="preserve">0 Кб. Код </w:t>
      </w:r>
      <w:r w:rsidR="00C335AE">
        <w:rPr>
          <w:rFonts w:ascii="Times New Roman" w:eastAsia="Times New Roman" w:hAnsi="Times New Roman"/>
          <w:sz w:val="24"/>
          <w:szCs w:val="24"/>
          <w:lang w:val="be-BY" w:eastAsia="ru-RU"/>
        </w:rPr>
        <w:t>292</w:t>
      </w:r>
      <w:r w:rsidRPr="00B528BD">
        <w:rPr>
          <w:rFonts w:ascii="Times New Roman" w:eastAsia="Times New Roman" w:hAnsi="Times New Roman"/>
          <w:sz w:val="24"/>
          <w:szCs w:val="24"/>
          <w:lang w:eastAsia="ru-RU"/>
        </w:rPr>
        <w:t>/24.</w:t>
      </w:r>
      <w:r w:rsidRPr="00B528B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B528BD" w:rsidRPr="00B528BD" w:rsidRDefault="00B528BD" w:rsidP="00B528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28BD" w:rsidRPr="00B528BD" w:rsidRDefault="00B528BD" w:rsidP="00B528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8BD">
        <w:rPr>
          <w:rFonts w:ascii="Times New Roman" w:eastAsia="Times New Roman" w:hAnsi="Times New Roman"/>
          <w:sz w:val="24"/>
          <w:szCs w:val="24"/>
          <w:lang w:eastAsia="ru-RU"/>
        </w:rPr>
        <w:t>Республиканский институт профессионального образования.</w:t>
      </w:r>
    </w:p>
    <w:p w:rsidR="00B528BD" w:rsidRPr="00B528BD" w:rsidRDefault="00B528BD" w:rsidP="00B528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8BD">
        <w:rPr>
          <w:rFonts w:ascii="Times New Roman" w:eastAsia="Times New Roman" w:hAnsi="Times New Roman"/>
          <w:sz w:val="24"/>
          <w:szCs w:val="24"/>
          <w:lang w:eastAsia="ru-RU"/>
        </w:rPr>
        <w:t xml:space="preserve">Свидетельство о государственной регистрации издателя, изготовителя, </w:t>
      </w:r>
    </w:p>
    <w:p w:rsidR="00B528BD" w:rsidRPr="00B528BD" w:rsidRDefault="00B528BD" w:rsidP="00B528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8BD">
        <w:rPr>
          <w:rFonts w:ascii="Times New Roman" w:eastAsia="Times New Roman" w:hAnsi="Times New Roman"/>
          <w:sz w:val="24"/>
          <w:szCs w:val="24"/>
          <w:lang w:eastAsia="ru-RU"/>
        </w:rPr>
        <w:t>распространителя печатных изданий № 1/245 от 27.03.2014.</w:t>
      </w:r>
    </w:p>
    <w:p w:rsidR="00B528BD" w:rsidRPr="00B528BD" w:rsidRDefault="00B528BD" w:rsidP="00B528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8BD">
        <w:rPr>
          <w:rFonts w:ascii="Times New Roman" w:eastAsia="Times New Roman" w:hAnsi="Times New Roman"/>
          <w:sz w:val="24"/>
          <w:szCs w:val="24"/>
          <w:lang w:eastAsia="ru-RU"/>
        </w:rPr>
        <w:t>Ул. К. Либкнехта, 32, 220004, Минск. Тел.: 374 41 00, 272 43 88.</w:t>
      </w:r>
    </w:p>
    <w:p w:rsidR="000C365E" w:rsidRPr="00FD4AB6" w:rsidRDefault="00B528BD" w:rsidP="00B528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28B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-19386</wp:posOffset>
                </wp:positionH>
                <wp:positionV relativeFrom="paragraph">
                  <wp:posOffset>234652</wp:posOffset>
                </wp:positionV>
                <wp:extent cx="249555" cy="270510"/>
                <wp:effectExtent l="1905" t="3810" r="0" b="19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D8FCF" id="Прямоугольник 3" o:spid="_x0000_s1026" style="position:absolute;margin-left:-1.55pt;margin-top:18.5pt;width:19.65pt;height:21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" stroked="f"/>
            </w:pict>
          </mc:Fallback>
        </mc:AlternateContent>
      </w:r>
      <w:r w:rsidRPr="00B528BD">
        <w:rPr>
          <w:rFonts w:ascii="Times New Roman" w:eastAsia="Times New Roman" w:hAnsi="Times New Roman"/>
          <w:sz w:val="24"/>
          <w:szCs w:val="24"/>
          <w:lang w:eastAsia="ru-RU"/>
        </w:rPr>
        <w:t>www.ripo.by, www.profbiblioteka.by.</w:t>
      </w:r>
      <w:r w:rsidRPr="00B528BD">
        <w:rPr>
          <w:rFonts w:ascii="Times New Roman" w:eastAsia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5535295</wp:posOffset>
                </wp:positionH>
                <wp:positionV relativeFrom="paragraph">
                  <wp:posOffset>3065145</wp:posOffset>
                </wp:positionV>
                <wp:extent cx="353060" cy="290830"/>
                <wp:effectExtent l="127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2A6D2" id="Прямоугольник 1" o:spid="_x0000_s1026" style="position:absolute;margin-left:435.85pt;margin-top:241.35pt;width:27.8pt;height:22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" stroked="f"/>
            </w:pict>
          </mc:Fallback>
        </mc:AlternateContent>
      </w:r>
    </w:p>
    <w:sectPr w:rsidR="000C365E" w:rsidRPr="00FD4AB6" w:rsidSect="003743F4">
      <w:headerReference w:type="even" r:id="rId21"/>
      <w:footerReference w:type="even" r:id="rId22"/>
      <w:footerReference w:type="default" r:id="rId23"/>
      <w:footerReference w:type="first" r:id="rId24"/>
      <w:pgSz w:w="11906" w:h="16838" w:code="9"/>
      <w:pgMar w:top="1418" w:right="1418" w:bottom="1418" w:left="1418" w:header="680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5E2" w:rsidRDefault="006E65E2" w:rsidP="00AD466A">
      <w:pPr>
        <w:spacing w:after="0" w:line="240" w:lineRule="auto"/>
      </w:pPr>
      <w:r>
        <w:separator/>
      </w:r>
    </w:p>
  </w:endnote>
  <w:endnote w:type="continuationSeparator" w:id="0">
    <w:p w:rsidR="006E65E2" w:rsidRDefault="006E65E2" w:rsidP="00AD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4FE" w:rsidRDefault="000814FE">
    <w:pPr>
      <w:pStyle w:val="a3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523450201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0814FE" w:rsidRPr="00B023E1" w:rsidRDefault="000814FE" w:rsidP="007867E9">
        <w:pPr>
          <w:pStyle w:val="a3"/>
          <w:framePr w:wrap="around" w:vAnchor="page" w:hAnchor="page" w:x="341" w:y="10774"/>
          <w:textDirection w:val="tbRl"/>
          <w:rPr>
            <w:rStyle w:val="a5"/>
          </w:rPr>
        </w:pPr>
        <w:r w:rsidRPr="007867E9">
          <w:rPr>
            <w:rStyle w:val="a5"/>
            <w:rFonts w:ascii="Times New Roman CYR" w:hAnsi="Times New Roman CYR" w:cs="Times New Roman CYR"/>
            <w:sz w:val="24"/>
            <w:szCs w:val="24"/>
          </w:rPr>
          <w:fldChar w:fldCharType="begin"/>
        </w:r>
        <w:r w:rsidRPr="007867E9">
          <w:rPr>
            <w:rStyle w:val="a5"/>
            <w:rFonts w:ascii="Times New Roman CYR" w:hAnsi="Times New Roman CYR" w:cs="Times New Roman CYR"/>
            <w:sz w:val="24"/>
            <w:szCs w:val="24"/>
          </w:rPr>
          <w:instrText xml:space="preserve">PAGE  </w:instrText>
        </w:r>
        <w:r w:rsidRPr="007867E9">
          <w:rPr>
            <w:rStyle w:val="a5"/>
            <w:rFonts w:ascii="Times New Roman CYR" w:hAnsi="Times New Roman CYR" w:cs="Times New Roman CYR"/>
            <w:sz w:val="24"/>
            <w:szCs w:val="24"/>
          </w:rPr>
          <w:fldChar w:fldCharType="separate"/>
        </w:r>
        <w:r>
          <w:rPr>
            <w:rStyle w:val="a5"/>
            <w:rFonts w:ascii="Times New Roman CYR" w:hAnsi="Times New Roman CYR" w:cs="Times New Roman CYR"/>
            <w:noProof/>
            <w:sz w:val="24"/>
            <w:szCs w:val="24"/>
          </w:rPr>
          <w:t>7</w:t>
        </w:r>
        <w:r w:rsidRPr="007867E9">
          <w:rPr>
            <w:rStyle w:val="a5"/>
            <w:rFonts w:ascii="Times New Roman CYR" w:hAnsi="Times New Roman CYR" w:cs="Times New Roman CYR"/>
            <w:sz w:val="24"/>
            <w:szCs w:val="24"/>
          </w:rPr>
          <w:fldChar w:fldCharType="end"/>
        </w:r>
      </w:p>
    </w:sdtContent>
  </w:sdt>
  <w:p w:rsidR="000814FE" w:rsidRDefault="000814FE" w:rsidP="003200F2">
    <w:pPr>
      <w:pStyle w:val="a3"/>
      <w:ind w:right="360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4FE" w:rsidRPr="00BB6196" w:rsidRDefault="000814FE" w:rsidP="00BB6196">
    <w:pPr>
      <w:pStyle w:val="a3"/>
      <w:framePr w:wrap="notBeside" w:vAnchor="page" w:hAnchor="page" w:x="681" w:y="10774"/>
      <w:textDirection w:val="tbRl"/>
      <w:rPr>
        <w:rStyle w:val="a5"/>
        <w:rFonts w:ascii="Times New Roman" w:hAnsi="Times New Roman"/>
        <w:sz w:val="24"/>
        <w:szCs w:val="24"/>
      </w:rPr>
    </w:pPr>
    <w:r w:rsidRPr="00BB6196">
      <w:rPr>
        <w:rStyle w:val="a5"/>
        <w:rFonts w:ascii="Times New Roman" w:hAnsi="Times New Roman"/>
        <w:sz w:val="24"/>
        <w:szCs w:val="24"/>
      </w:rPr>
      <w:fldChar w:fldCharType="begin"/>
    </w:r>
    <w:r w:rsidRPr="00BB6196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BB6196">
      <w:rPr>
        <w:rStyle w:val="a5"/>
        <w:rFonts w:ascii="Times New Roman" w:hAnsi="Times New Roman"/>
        <w:sz w:val="24"/>
        <w:szCs w:val="24"/>
      </w:rPr>
      <w:fldChar w:fldCharType="separate"/>
    </w:r>
    <w:r w:rsidR="0035481B">
      <w:rPr>
        <w:rStyle w:val="a5"/>
        <w:rFonts w:ascii="Times New Roman" w:hAnsi="Times New Roman"/>
        <w:noProof/>
        <w:sz w:val="24"/>
        <w:szCs w:val="24"/>
      </w:rPr>
      <w:t>5</w:t>
    </w:r>
    <w:r w:rsidRPr="00BB6196">
      <w:rPr>
        <w:rStyle w:val="a5"/>
        <w:rFonts w:ascii="Times New Roman" w:hAnsi="Times New Roman"/>
        <w:sz w:val="24"/>
        <w:szCs w:val="24"/>
      </w:rPr>
      <w:fldChar w:fldCharType="end"/>
    </w:r>
  </w:p>
  <w:p w:rsidR="000814FE" w:rsidRDefault="000814FE">
    <w:pPr>
      <w:pStyle w:val="a3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  <w:rFonts w:ascii="Times New Roman CYR" w:hAnsi="Times New Roman CYR" w:cs="Times New Roman CYR"/>
        <w:sz w:val="24"/>
        <w:szCs w:val="24"/>
      </w:rPr>
      <w:id w:val="-478920333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0814FE" w:rsidRPr="007867E9" w:rsidRDefault="000814FE" w:rsidP="00BB6196">
        <w:pPr>
          <w:pStyle w:val="a3"/>
          <w:framePr w:wrap="notBeside" w:vAnchor="page" w:hAnchor="page" w:x="681" w:y="1022"/>
          <w:textDirection w:val="tbRl"/>
          <w:rPr>
            <w:rStyle w:val="a5"/>
            <w:rFonts w:ascii="Times New Roman CYR" w:hAnsi="Times New Roman CYR" w:cs="Times New Roman CYR"/>
            <w:sz w:val="24"/>
            <w:szCs w:val="24"/>
          </w:rPr>
        </w:pPr>
        <w:r w:rsidRPr="007867E9">
          <w:rPr>
            <w:rStyle w:val="a5"/>
            <w:rFonts w:ascii="Times New Roman CYR" w:hAnsi="Times New Roman CYR" w:cs="Times New Roman CYR"/>
            <w:sz w:val="24"/>
            <w:szCs w:val="24"/>
          </w:rPr>
          <w:fldChar w:fldCharType="begin"/>
        </w:r>
        <w:r w:rsidRPr="007867E9">
          <w:rPr>
            <w:rStyle w:val="a5"/>
            <w:rFonts w:ascii="Times New Roman CYR" w:hAnsi="Times New Roman CYR" w:cs="Times New Roman CYR"/>
            <w:sz w:val="24"/>
            <w:szCs w:val="24"/>
          </w:rPr>
          <w:instrText xml:space="preserve">PAGE  </w:instrText>
        </w:r>
        <w:r w:rsidRPr="007867E9">
          <w:rPr>
            <w:rStyle w:val="a5"/>
            <w:rFonts w:ascii="Times New Roman CYR" w:hAnsi="Times New Roman CYR" w:cs="Times New Roman CYR"/>
            <w:sz w:val="24"/>
            <w:szCs w:val="24"/>
          </w:rPr>
          <w:fldChar w:fldCharType="separate"/>
        </w:r>
        <w:r w:rsidR="0035481B">
          <w:rPr>
            <w:rStyle w:val="a5"/>
            <w:rFonts w:ascii="Times New Roman CYR" w:hAnsi="Times New Roman CYR" w:cs="Times New Roman CYR"/>
            <w:noProof/>
            <w:sz w:val="24"/>
            <w:szCs w:val="24"/>
          </w:rPr>
          <w:t>10</w:t>
        </w:r>
        <w:r w:rsidRPr="007867E9">
          <w:rPr>
            <w:rStyle w:val="a5"/>
            <w:rFonts w:ascii="Times New Roman CYR" w:hAnsi="Times New Roman CYR" w:cs="Times New Roman CYR"/>
            <w:sz w:val="24"/>
            <w:szCs w:val="24"/>
          </w:rPr>
          <w:fldChar w:fldCharType="end"/>
        </w:r>
      </w:p>
    </w:sdtContent>
  </w:sdt>
  <w:p w:rsidR="000814FE" w:rsidRPr="007867E9" w:rsidRDefault="000814FE" w:rsidP="003200F2">
    <w:pPr>
      <w:pStyle w:val="a3"/>
      <w:ind w:right="360"/>
      <w:rPr>
        <w:rFonts w:ascii="Times New Roman CYR" w:hAnsi="Times New Roman CYR" w:cs="Times New Roman CYR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  <w:rFonts w:ascii="Times New Roman CYR" w:hAnsi="Times New Roman CYR" w:cs="Times New Roman CYR"/>
        <w:sz w:val="24"/>
        <w:szCs w:val="24"/>
      </w:rPr>
      <w:id w:val="734213697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0814FE" w:rsidRPr="007867E9" w:rsidRDefault="000814FE" w:rsidP="00BB6196">
        <w:pPr>
          <w:pStyle w:val="a3"/>
          <w:framePr w:wrap="notBeside" w:vAnchor="page" w:hAnchor="page" w:x="681" w:y="10774"/>
          <w:textDirection w:val="tbRl"/>
          <w:rPr>
            <w:rStyle w:val="a5"/>
            <w:rFonts w:ascii="Times New Roman CYR" w:hAnsi="Times New Roman CYR" w:cs="Times New Roman CYR"/>
            <w:sz w:val="24"/>
            <w:szCs w:val="24"/>
          </w:rPr>
        </w:pPr>
        <w:r w:rsidRPr="007867E9">
          <w:rPr>
            <w:rStyle w:val="a5"/>
            <w:rFonts w:ascii="Times New Roman CYR" w:hAnsi="Times New Roman CYR" w:cs="Times New Roman CYR"/>
            <w:sz w:val="24"/>
            <w:szCs w:val="24"/>
          </w:rPr>
          <w:fldChar w:fldCharType="begin"/>
        </w:r>
        <w:r w:rsidRPr="007867E9">
          <w:rPr>
            <w:rStyle w:val="a5"/>
            <w:rFonts w:ascii="Times New Roman CYR" w:hAnsi="Times New Roman CYR" w:cs="Times New Roman CYR"/>
            <w:sz w:val="24"/>
            <w:szCs w:val="24"/>
          </w:rPr>
          <w:instrText xml:space="preserve">PAGE  </w:instrText>
        </w:r>
        <w:r w:rsidRPr="007867E9">
          <w:rPr>
            <w:rStyle w:val="a5"/>
            <w:rFonts w:ascii="Times New Roman CYR" w:hAnsi="Times New Roman CYR" w:cs="Times New Roman CYR"/>
            <w:sz w:val="24"/>
            <w:szCs w:val="24"/>
          </w:rPr>
          <w:fldChar w:fldCharType="separate"/>
        </w:r>
        <w:r w:rsidR="0035481B">
          <w:rPr>
            <w:rStyle w:val="a5"/>
            <w:rFonts w:ascii="Times New Roman CYR" w:hAnsi="Times New Roman CYR" w:cs="Times New Roman CYR"/>
            <w:noProof/>
            <w:sz w:val="24"/>
            <w:szCs w:val="24"/>
          </w:rPr>
          <w:t>11</w:t>
        </w:r>
        <w:r w:rsidRPr="007867E9">
          <w:rPr>
            <w:rStyle w:val="a5"/>
            <w:rFonts w:ascii="Times New Roman CYR" w:hAnsi="Times New Roman CYR" w:cs="Times New Roman CYR"/>
            <w:sz w:val="24"/>
            <w:szCs w:val="24"/>
          </w:rPr>
          <w:fldChar w:fldCharType="end"/>
        </w:r>
      </w:p>
    </w:sdtContent>
  </w:sdt>
  <w:p w:rsidR="000814FE" w:rsidRPr="007867E9" w:rsidRDefault="000814FE" w:rsidP="003200F2">
    <w:pPr>
      <w:pStyle w:val="a3"/>
      <w:ind w:right="360"/>
      <w:rPr>
        <w:rFonts w:ascii="Times New Roman CYR" w:hAnsi="Times New Roman CYR" w:cs="Times New Roman CYR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4FE" w:rsidRPr="00BB6196" w:rsidRDefault="000814FE" w:rsidP="00BB6196">
    <w:pPr>
      <w:pStyle w:val="a3"/>
      <w:framePr w:wrap="notBeside" w:vAnchor="page" w:hAnchor="page" w:x="681" w:y="1078"/>
      <w:textDirection w:val="tbRl"/>
      <w:rPr>
        <w:rStyle w:val="a5"/>
        <w:rFonts w:ascii="Times New Roman" w:hAnsi="Times New Roman"/>
        <w:sz w:val="24"/>
        <w:szCs w:val="24"/>
      </w:rPr>
    </w:pPr>
    <w:r w:rsidRPr="00BB6196">
      <w:rPr>
        <w:rStyle w:val="a5"/>
        <w:rFonts w:ascii="Times New Roman" w:hAnsi="Times New Roman"/>
        <w:sz w:val="24"/>
        <w:szCs w:val="24"/>
      </w:rPr>
      <w:fldChar w:fldCharType="begin"/>
    </w:r>
    <w:r w:rsidRPr="00BB6196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BB6196">
      <w:rPr>
        <w:rStyle w:val="a5"/>
        <w:rFonts w:ascii="Times New Roman" w:hAnsi="Times New Roman"/>
        <w:sz w:val="24"/>
        <w:szCs w:val="24"/>
      </w:rPr>
      <w:fldChar w:fldCharType="separate"/>
    </w:r>
    <w:r w:rsidR="0035481B">
      <w:rPr>
        <w:rStyle w:val="a5"/>
        <w:rFonts w:ascii="Times New Roman" w:hAnsi="Times New Roman"/>
        <w:noProof/>
        <w:sz w:val="24"/>
        <w:szCs w:val="24"/>
      </w:rPr>
      <w:t>6</w:t>
    </w:r>
    <w:r w:rsidRPr="00BB6196">
      <w:rPr>
        <w:rStyle w:val="a5"/>
        <w:rFonts w:ascii="Times New Roman" w:hAnsi="Times New Roman"/>
        <w:sz w:val="24"/>
        <w:szCs w:val="24"/>
      </w:rPr>
      <w:fldChar w:fldCharType="end"/>
    </w:r>
  </w:p>
  <w:p w:rsidR="000814FE" w:rsidRDefault="000814FE">
    <w:pPr>
      <w:pStyle w:val="a3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/>
        <w:sz w:val="24"/>
        <w:szCs w:val="24"/>
        <w:lang w:val="x-none" w:eastAsia="x-none"/>
      </w:rPr>
      <w:id w:val="-586532876"/>
      <w:docPartObj>
        <w:docPartGallery w:val="Page Numbers (Bottom of Page)"/>
        <w:docPartUnique/>
      </w:docPartObj>
    </w:sdtPr>
    <w:sdtEndPr/>
    <w:sdtContent>
      <w:p w:rsidR="000814FE" w:rsidRPr="0063772B" w:rsidRDefault="000814FE" w:rsidP="00087F7C">
        <w:pPr>
          <w:framePr w:wrap="around" w:vAnchor="text" w:hAnchor="margin" w:xAlign="outside" w:y="1"/>
          <w:tabs>
            <w:tab w:val="center" w:pos="4677"/>
            <w:tab w:val="right" w:pos="9355"/>
          </w:tabs>
          <w:spacing w:after="0" w:line="240" w:lineRule="auto"/>
          <w:rPr>
            <w:rFonts w:ascii="Times New Roman" w:eastAsia="Times New Roman" w:hAnsi="Times New Roman"/>
            <w:sz w:val="24"/>
            <w:szCs w:val="24"/>
            <w:lang w:val="x-none" w:eastAsia="x-none"/>
          </w:rPr>
        </w:pPr>
        <w:r w:rsidRPr="0063772B">
          <w:rPr>
            <w:rFonts w:ascii="Times New Roman" w:eastAsia="Times New Roman" w:hAnsi="Times New Roman"/>
            <w:sz w:val="24"/>
            <w:szCs w:val="24"/>
            <w:lang w:val="x-none" w:eastAsia="x-none"/>
          </w:rPr>
          <w:fldChar w:fldCharType="begin"/>
        </w:r>
        <w:r w:rsidRPr="0063772B">
          <w:rPr>
            <w:rFonts w:ascii="Times New Roman" w:eastAsia="Times New Roman" w:hAnsi="Times New Roman"/>
            <w:sz w:val="24"/>
            <w:szCs w:val="24"/>
            <w:lang w:val="x-none" w:eastAsia="x-none"/>
          </w:rPr>
          <w:instrText xml:space="preserve">PAGE  </w:instrText>
        </w:r>
        <w:r w:rsidRPr="0063772B">
          <w:rPr>
            <w:rFonts w:ascii="Times New Roman" w:eastAsia="Times New Roman" w:hAnsi="Times New Roman"/>
            <w:sz w:val="24"/>
            <w:szCs w:val="24"/>
            <w:lang w:val="x-none" w:eastAsia="x-none"/>
          </w:rPr>
          <w:fldChar w:fldCharType="separate"/>
        </w:r>
        <w:r w:rsidR="0035481B">
          <w:rPr>
            <w:rFonts w:ascii="Times New Roman" w:eastAsia="Times New Roman" w:hAnsi="Times New Roman"/>
            <w:noProof/>
            <w:sz w:val="24"/>
            <w:szCs w:val="24"/>
            <w:lang w:val="x-none" w:eastAsia="x-none"/>
          </w:rPr>
          <w:t>16</w:t>
        </w:r>
        <w:r w:rsidRPr="0063772B">
          <w:rPr>
            <w:rFonts w:ascii="Times New Roman" w:eastAsia="Times New Roman" w:hAnsi="Times New Roman"/>
            <w:sz w:val="24"/>
            <w:szCs w:val="24"/>
            <w:lang w:val="x-none" w:eastAsia="x-none"/>
          </w:rPr>
          <w:fldChar w:fldCharType="end"/>
        </w:r>
      </w:p>
    </w:sdtContent>
  </w:sdt>
  <w:p w:rsidR="000814FE" w:rsidRDefault="000814FE" w:rsidP="003200F2">
    <w:pPr>
      <w:pStyle w:val="a3"/>
      <w:ind w:right="360"/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/>
        <w:sz w:val="24"/>
        <w:szCs w:val="24"/>
        <w:lang w:val="x-none" w:eastAsia="x-none"/>
      </w:rPr>
      <w:id w:val="-1060403541"/>
      <w:docPartObj>
        <w:docPartGallery w:val="Page Numbers (Bottom of Page)"/>
        <w:docPartUnique/>
      </w:docPartObj>
    </w:sdtPr>
    <w:sdtEndPr/>
    <w:sdtContent>
      <w:p w:rsidR="000814FE" w:rsidRPr="0063772B" w:rsidRDefault="000814FE" w:rsidP="00337935">
        <w:pPr>
          <w:framePr w:wrap="around" w:vAnchor="text" w:hAnchor="margin" w:xAlign="outside" w:y="1"/>
          <w:tabs>
            <w:tab w:val="center" w:pos="4677"/>
            <w:tab w:val="right" w:pos="9355"/>
          </w:tabs>
          <w:spacing w:after="0" w:line="240" w:lineRule="auto"/>
          <w:rPr>
            <w:rFonts w:ascii="Times New Roman" w:eastAsia="Times New Roman" w:hAnsi="Times New Roman"/>
            <w:sz w:val="24"/>
            <w:szCs w:val="24"/>
            <w:lang w:val="x-none" w:eastAsia="x-none"/>
          </w:rPr>
        </w:pPr>
        <w:r w:rsidRPr="0063772B">
          <w:rPr>
            <w:rFonts w:ascii="Times New Roman" w:eastAsia="Times New Roman" w:hAnsi="Times New Roman"/>
            <w:sz w:val="24"/>
            <w:szCs w:val="24"/>
            <w:lang w:val="x-none" w:eastAsia="x-none"/>
          </w:rPr>
          <w:fldChar w:fldCharType="begin"/>
        </w:r>
        <w:r w:rsidRPr="0063772B">
          <w:rPr>
            <w:rFonts w:ascii="Times New Roman" w:eastAsia="Times New Roman" w:hAnsi="Times New Roman"/>
            <w:sz w:val="24"/>
            <w:szCs w:val="24"/>
            <w:lang w:val="x-none" w:eastAsia="x-none"/>
          </w:rPr>
          <w:instrText xml:space="preserve">PAGE  </w:instrText>
        </w:r>
        <w:r w:rsidRPr="0063772B">
          <w:rPr>
            <w:rFonts w:ascii="Times New Roman" w:eastAsia="Times New Roman" w:hAnsi="Times New Roman"/>
            <w:sz w:val="24"/>
            <w:szCs w:val="24"/>
            <w:lang w:val="x-none" w:eastAsia="x-none"/>
          </w:rPr>
          <w:fldChar w:fldCharType="separate"/>
        </w:r>
        <w:r w:rsidR="000C2648">
          <w:rPr>
            <w:rFonts w:ascii="Times New Roman" w:eastAsia="Times New Roman" w:hAnsi="Times New Roman"/>
            <w:noProof/>
            <w:sz w:val="24"/>
            <w:szCs w:val="24"/>
            <w:lang w:val="x-none" w:eastAsia="x-none"/>
          </w:rPr>
          <w:t>17</w:t>
        </w:r>
        <w:r w:rsidRPr="0063772B">
          <w:rPr>
            <w:rFonts w:ascii="Times New Roman" w:eastAsia="Times New Roman" w:hAnsi="Times New Roman"/>
            <w:sz w:val="24"/>
            <w:szCs w:val="24"/>
            <w:lang w:val="x-none" w:eastAsia="x-none"/>
          </w:rPr>
          <w:fldChar w:fldCharType="end"/>
        </w:r>
      </w:p>
    </w:sdtContent>
  </w:sdt>
  <w:p w:rsidR="000814FE" w:rsidRDefault="000814FE" w:rsidP="003200F2">
    <w:pPr>
      <w:pStyle w:val="a3"/>
      <w:ind w:right="360"/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  <w:rFonts w:ascii="Times New Roman CYR" w:hAnsi="Times New Roman CYR" w:cs="Times New Roman CYR"/>
      </w:rPr>
      <w:id w:val="-2030403402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0814FE" w:rsidRPr="0063772B" w:rsidRDefault="000814FE" w:rsidP="001F7AA2">
        <w:pPr>
          <w:pStyle w:val="a3"/>
          <w:framePr w:wrap="around" w:vAnchor="text" w:hAnchor="margin" w:xAlign="outside" w:y="1"/>
          <w:rPr>
            <w:rStyle w:val="a5"/>
            <w:rFonts w:ascii="Times New Roman CYR" w:hAnsi="Times New Roman CYR" w:cs="Times New Roman CYR"/>
          </w:rPr>
        </w:pPr>
        <w:r w:rsidRPr="001F7AA2">
          <w:rPr>
            <w:rStyle w:val="a5"/>
            <w:rFonts w:ascii="Times New Roman CYR" w:hAnsi="Times New Roman CYR" w:cs="Times New Roman CYR"/>
            <w:sz w:val="24"/>
            <w:szCs w:val="24"/>
          </w:rPr>
          <w:fldChar w:fldCharType="begin"/>
        </w:r>
        <w:r w:rsidRPr="001F7AA2">
          <w:rPr>
            <w:rStyle w:val="a5"/>
            <w:rFonts w:ascii="Times New Roman CYR" w:hAnsi="Times New Roman CYR" w:cs="Times New Roman CYR"/>
            <w:sz w:val="24"/>
            <w:szCs w:val="24"/>
          </w:rPr>
          <w:instrText xml:space="preserve">PAGE  </w:instrText>
        </w:r>
        <w:r w:rsidRPr="001F7AA2">
          <w:rPr>
            <w:rStyle w:val="a5"/>
            <w:rFonts w:ascii="Times New Roman CYR" w:hAnsi="Times New Roman CYR" w:cs="Times New Roman CYR"/>
            <w:sz w:val="24"/>
            <w:szCs w:val="24"/>
          </w:rPr>
          <w:fldChar w:fldCharType="separate"/>
        </w:r>
        <w:r w:rsidR="0035481B">
          <w:rPr>
            <w:rStyle w:val="a5"/>
            <w:rFonts w:ascii="Times New Roman CYR" w:hAnsi="Times New Roman CYR" w:cs="Times New Roman CYR"/>
            <w:noProof/>
            <w:sz w:val="24"/>
            <w:szCs w:val="24"/>
          </w:rPr>
          <w:t>15</w:t>
        </w:r>
        <w:r w:rsidRPr="001F7AA2">
          <w:rPr>
            <w:rStyle w:val="a5"/>
            <w:rFonts w:ascii="Times New Roman CYR" w:hAnsi="Times New Roman CYR" w:cs="Times New Roman CYR"/>
            <w:sz w:val="24"/>
            <w:szCs w:val="24"/>
          </w:rPr>
          <w:fldChar w:fldCharType="end"/>
        </w:r>
      </w:p>
    </w:sdtContent>
  </w:sdt>
  <w:p w:rsidR="000814FE" w:rsidRDefault="000814F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  <w:rFonts w:cs="Times New Roman CYR"/>
        <w:sz w:val="24"/>
        <w:szCs w:val="24"/>
      </w:rPr>
      <w:id w:val="-1203863307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0814FE" w:rsidRPr="006A14D2" w:rsidRDefault="000814FE" w:rsidP="007867E9">
        <w:pPr>
          <w:pStyle w:val="a3"/>
          <w:framePr w:wrap="around" w:vAnchor="page" w:hAnchor="page" w:x="341" w:y="10774"/>
          <w:textDirection w:val="tbRl"/>
          <w:rPr>
            <w:rStyle w:val="a5"/>
            <w:rFonts w:cs="Times New Roman CYR"/>
            <w:sz w:val="24"/>
            <w:szCs w:val="24"/>
          </w:rPr>
        </w:pPr>
        <w:r w:rsidRPr="006A14D2">
          <w:rPr>
            <w:rStyle w:val="a5"/>
            <w:rFonts w:cs="Times New Roman CYR"/>
            <w:sz w:val="24"/>
            <w:szCs w:val="24"/>
          </w:rPr>
          <w:fldChar w:fldCharType="begin"/>
        </w:r>
        <w:r w:rsidRPr="006A14D2">
          <w:rPr>
            <w:rStyle w:val="a5"/>
            <w:rFonts w:cs="Times New Roman CYR"/>
            <w:sz w:val="24"/>
            <w:szCs w:val="24"/>
          </w:rPr>
          <w:instrText xml:space="preserve">PAGE  </w:instrText>
        </w:r>
        <w:r w:rsidRPr="006A14D2">
          <w:rPr>
            <w:rStyle w:val="a5"/>
            <w:rFonts w:cs="Times New Roman CYR"/>
            <w:sz w:val="24"/>
            <w:szCs w:val="24"/>
          </w:rPr>
          <w:fldChar w:fldCharType="separate"/>
        </w:r>
        <w:r>
          <w:rPr>
            <w:rStyle w:val="a5"/>
            <w:rFonts w:cs="Times New Roman CYR"/>
            <w:noProof/>
            <w:sz w:val="24"/>
            <w:szCs w:val="24"/>
          </w:rPr>
          <w:t>1</w:t>
        </w:r>
        <w:r w:rsidRPr="006A14D2">
          <w:rPr>
            <w:rStyle w:val="a5"/>
            <w:rFonts w:cs="Times New Roman CYR"/>
            <w:sz w:val="24"/>
            <w:szCs w:val="24"/>
          </w:rPr>
          <w:fldChar w:fldCharType="end"/>
        </w:r>
      </w:p>
    </w:sdtContent>
  </w:sdt>
  <w:p w:rsidR="000814FE" w:rsidRPr="006A14D2" w:rsidRDefault="000814FE" w:rsidP="007867E9">
    <w:pPr>
      <w:pStyle w:val="a3"/>
      <w:jc w:val="right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4FE" w:rsidRPr="006A14D2" w:rsidRDefault="000814FE" w:rsidP="007867E9">
    <w:pPr>
      <w:pStyle w:val="a3"/>
      <w:jc w:val="right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4FE" w:rsidRPr="00FA64A3" w:rsidRDefault="000814FE" w:rsidP="00FE1C0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/>
        <w:sz w:val="24"/>
        <w:szCs w:val="24"/>
        <w:lang w:val="x-none" w:eastAsia="x-none"/>
      </w:rPr>
      <w:id w:val="-1968805778"/>
      <w:docPartObj>
        <w:docPartGallery w:val="Page Numbers (Bottom of Page)"/>
        <w:docPartUnique/>
      </w:docPartObj>
    </w:sdtPr>
    <w:sdtEndPr/>
    <w:sdtContent>
      <w:p w:rsidR="000814FE" w:rsidRPr="0063772B" w:rsidRDefault="000814FE" w:rsidP="007867E9">
        <w:pPr>
          <w:framePr w:wrap="around" w:vAnchor="text" w:hAnchor="margin" w:xAlign="outside" w:y="1"/>
          <w:tabs>
            <w:tab w:val="center" w:pos="4677"/>
            <w:tab w:val="right" w:pos="9355"/>
          </w:tabs>
          <w:spacing w:after="0" w:line="240" w:lineRule="auto"/>
          <w:rPr>
            <w:rFonts w:ascii="Times New Roman" w:eastAsia="Times New Roman" w:hAnsi="Times New Roman"/>
            <w:sz w:val="24"/>
            <w:szCs w:val="24"/>
            <w:lang w:val="x-none" w:eastAsia="x-none"/>
          </w:rPr>
        </w:pPr>
        <w:r w:rsidRPr="0063772B">
          <w:rPr>
            <w:rFonts w:ascii="Times New Roman" w:eastAsia="Times New Roman" w:hAnsi="Times New Roman"/>
            <w:sz w:val="24"/>
            <w:szCs w:val="24"/>
            <w:lang w:val="x-none" w:eastAsia="x-none"/>
          </w:rPr>
          <w:fldChar w:fldCharType="begin"/>
        </w:r>
        <w:r w:rsidRPr="0063772B">
          <w:rPr>
            <w:rFonts w:ascii="Times New Roman" w:eastAsia="Times New Roman" w:hAnsi="Times New Roman"/>
            <w:sz w:val="24"/>
            <w:szCs w:val="24"/>
            <w:lang w:val="x-none" w:eastAsia="x-none"/>
          </w:rPr>
          <w:instrText xml:space="preserve">PAGE  </w:instrText>
        </w:r>
        <w:r w:rsidRPr="0063772B">
          <w:rPr>
            <w:rFonts w:ascii="Times New Roman" w:eastAsia="Times New Roman" w:hAnsi="Times New Roman"/>
            <w:sz w:val="24"/>
            <w:szCs w:val="24"/>
            <w:lang w:val="x-none" w:eastAsia="x-none"/>
          </w:rPr>
          <w:fldChar w:fldCharType="separate"/>
        </w:r>
        <w:r>
          <w:rPr>
            <w:rFonts w:ascii="Times New Roman" w:eastAsia="Times New Roman" w:hAnsi="Times New Roman"/>
            <w:noProof/>
            <w:sz w:val="24"/>
            <w:szCs w:val="24"/>
            <w:lang w:val="x-none" w:eastAsia="x-none"/>
          </w:rPr>
          <w:t>4</w:t>
        </w:r>
        <w:r w:rsidRPr="0063772B">
          <w:rPr>
            <w:rFonts w:ascii="Times New Roman" w:eastAsia="Times New Roman" w:hAnsi="Times New Roman"/>
            <w:sz w:val="24"/>
            <w:szCs w:val="24"/>
            <w:lang w:val="x-none" w:eastAsia="x-none"/>
          </w:rPr>
          <w:fldChar w:fldCharType="end"/>
        </w:r>
      </w:p>
    </w:sdtContent>
  </w:sdt>
  <w:p w:rsidR="000814FE" w:rsidRDefault="000814FE" w:rsidP="007867E9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  <w:rFonts w:ascii="Times New Roman CYR" w:hAnsi="Times New Roman CYR" w:cs="Times New Roman CYR"/>
      </w:rPr>
      <w:id w:val="-54387255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0814FE" w:rsidRPr="0063772B" w:rsidRDefault="000814FE" w:rsidP="007867E9">
        <w:pPr>
          <w:pStyle w:val="a3"/>
          <w:framePr w:wrap="around" w:vAnchor="text" w:hAnchor="margin" w:xAlign="outside" w:y="1"/>
          <w:rPr>
            <w:rStyle w:val="a5"/>
            <w:rFonts w:ascii="Times New Roman CYR" w:hAnsi="Times New Roman CYR" w:cs="Times New Roman CYR"/>
          </w:rPr>
        </w:pPr>
        <w:r w:rsidRPr="007867E9">
          <w:rPr>
            <w:rStyle w:val="a5"/>
            <w:rFonts w:ascii="Times New Roman CYR" w:hAnsi="Times New Roman CYR" w:cs="Times New Roman CYR"/>
            <w:sz w:val="24"/>
            <w:szCs w:val="24"/>
          </w:rPr>
          <w:fldChar w:fldCharType="begin"/>
        </w:r>
        <w:r w:rsidRPr="007867E9">
          <w:rPr>
            <w:rStyle w:val="a5"/>
            <w:rFonts w:ascii="Times New Roman CYR" w:hAnsi="Times New Roman CYR" w:cs="Times New Roman CYR"/>
            <w:sz w:val="24"/>
            <w:szCs w:val="24"/>
          </w:rPr>
          <w:instrText xml:space="preserve">PAGE  </w:instrText>
        </w:r>
        <w:r w:rsidRPr="007867E9">
          <w:rPr>
            <w:rStyle w:val="a5"/>
            <w:rFonts w:ascii="Times New Roman CYR" w:hAnsi="Times New Roman CYR" w:cs="Times New Roman CYR"/>
            <w:sz w:val="24"/>
            <w:szCs w:val="24"/>
          </w:rPr>
          <w:fldChar w:fldCharType="separate"/>
        </w:r>
        <w:r>
          <w:rPr>
            <w:rStyle w:val="a5"/>
            <w:rFonts w:ascii="Times New Roman CYR" w:hAnsi="Times New Roman CYR" w:cs="Times New Roman CYR"/>
            <w:noProof/>
            <w:sz w:val="24"/>
            <w:szCs w:val="24"/>
          </w:rPr>
          <w:t>5</w:t>
        </w:r>
        <w:r w:rsidRPr="007867E9">
          <w:rPr>
            <w:rStyle w:val="a5"/>
            <w:rFonts w:ascii="Times New Roman CYR" w:hAnsi="Times New Roman CYR" w:cs="Times New Roman CYR"/>
            <w:sz w:val="24"/>
            <w:szCs w:val="24"/>
          </w:rPr>
          <w:fldChar w:fldCharType="end"/>
        </w:r>
      </w:p>
    </w:sdtContent>
  </w:sdt>
  <w:p w:rsidR="000814FE" w:rsidRDefault="000814FE" w:rsidP="003200F2">
    <w:pPr>
      <w:pStyle w:val="a3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4FE" w:rsidRPr="006A14D2" w:rsidRDefault="000814FE" w:rsidP="007867E9">
    <w:pPr>
      <w:pStyle w:val="a3"/>
      <w:jc w:val="right"/>
      <w:rPr>
        <w:rFonts w:ascii="Times New Roman" w:hAnsi="Times New Roman"/>
        <w:sz w:val="24"/>
        <w:szCs w:val="2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/>
        <w:sz w:val="24"/>
        <w:szCs w:val="24"/>
        <w:lang w:val="x-none" w:eastAsia="x-none"/>
      </w:rPr>
      <w:id w:val="-1954701611"/>
      <w:docPartObj>
        <w:docPartGallery w:val="Page Numbers (Bottom of Page)"/>
        <w:docPartUnique/>
      </w:docPartObj>
    </w:sdtPr>
    <w:sdtEndPr/>
    <w:sdtContent>
      <w:p w:rsidR="000814FE" w:rsidRPr="0063772B" w:rsidRDefault="000814FE" w:rsidP="007867E9">
        <w:pPr>
          <w:framePr w:wrap="around" w:vAnchor="text" w:hAnchor="margin" w:xAlign="outside" w:y="1"/>
          <w:tabs>
            <w:tab w:val="center" w:pos="4677"/>
            <w:tab w:val="right" w:pos="9355"/>
          </w:tabs>
          <w:spacing w:after="0" w:line="240" w:lineRule="auto"/>
          <w:rPr>
            <w:rFonts w:ascii="Times New Roman" w:eastAsia="Times New Roman" w:hAnsi="Times New Roman"/>
            <w:sz w:val="24"/>
            <w:szCs w:val="24"/>
            <w:lang w:val="x-none" w:eastAsia="x-none"/>
          </w:rPr>
        </w:pPr>
        <w:r w:rsidRPr="0063772B">
          <w:rPr>
            <w:rFonts w:ascii="Times New Roman" w:eastAsia="Times New Roman" w:hAnsi="Times New Roman"/>
            <w:sz w:val="24"/>
            <w:szCs w:val="24"/>
            <w:lang w:val="x-none" w:eastAsia="x-none"/>
          </w:rPr>
          <w:fldChar w:fldCharType="begin"/>
        </w:r>
        <w:r w:rsidRPr="0063772B">
          <w:rPr>
            <w:rFonts w:ascii="Times New Roman" w:eastAsia="Times New Roman" w:hAnsi="Times New Roman"/>
            <w:sz w:val="24"/>
            <w:szCs w:val="24"/>
            <w:lang w:val="x-none" w:eastAsia="x-none"/>
          </w:rPr>
          <w:instrText xml:space="preserve">PAGE  </w:instrText>
        </w:r>
        <w:r w:rsidRPr="0063772B">
          <w:rPr>
            <w:rFonts w:ascii="Times New Roman" w:eastAsia="Times New Roman" w:hAnsi="Times New Roman"/>
            <w:sz w:val="24"/>
            <w:szCs w:val="24"/>
            <w:lang w:val="x-none" w:eastAsia="x-none"/>
          </w:rPr>
          <w:fldChar w:fldCharType="separate"/>
        </w:r>
        <w:r w:rsidR="0035481B">
          <w:rPr>
            <w:rFonts w:ascii="Times New Roman" w:eastAsia="Times New Roman" w:hAnsi="Times New Roman"/>
            <w:noProof/>
            <w:sz w:val="24"/>
            <w:szCs w:val="24"/>
            <w:lang w:val="x-none" w:eastAsia="x-none"/>
          </w:rPr>
          <w:t>4</w:t>
        </w:r>
        <w:r w:rsidRPr="0063772B">
          <w:rPr>
            <w:rFonts w:ascii="Times New Roman" w:eastAsia="Times New Roman" w:hAnsi="Times New Roman"/>
            <w:sz w:val="24"/>
            <w:szCs w:val="24"/>
            <w:lang w:val="x-none" w:eastAsia="x-none"/>
          </w:rPr>
          <w:fldChar w:fldCharType="end"/>
        </w:r>
      </w:p>
    </w:sdtContent>
  </w:sdt>
  <w:p w:rsidR="000814FE" w:rsidRDefault="000814FE" w:rsidP="007867E9">
    <w:pPr>
      <w:pStyle w:val="a3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/>
        <w:sz w:val="24"/>
        <w:szCs w:val="24"/>
        <w:lang w:val="x-none" w:eastAsia="x-none"/>
      </w:rPr>
      <w:id w:val="-430662803"/>
      <w:docPartObj>
        <w:docPartGallery w:val="Page Numbers (Bottom of Page)"/>
        <w:docPartUnique/>
      </w:docPartObj>
    </w:sdtPr>
    <w:sdtEndPr/>
    <w:sdtContent>
      <w:p w:rsidR="000814FE" w:rsidRPr="0063772B" w:rsidRDefault="000814FE" w:rsidP="00BB6196">
        <w:pPr>
          <w:framePr w:wrap="around" w:vAnchor="text" w:hAnchor="margin" w:xAlign="outside" w:y="1"/>
          <w:tabs>
            <w:tab w:val="center" w:pos="4677"/>
            <w:tab w:val="right" w:pos="9355"/>
          </w:tabs>
          <w:spacing w:after="0" w:line="240" w:lineRule="auto"/>
          <w:rPr>
            <w:rFonts w:ascii="Times New Roman" w:eastAsia="Times New Roman" w:hAnsi="Times New Roman"/>
            <w:sz w:val="24"/>
            <w:szCs w:val="24"/>
            <w:lang w:val="x-none" w:eastAsia="x-none"/>
          </w:rPr>
        </w:pPr>
        <w:r w:rsidRPr="0063772B">
          <w:rPr>
            <w:rFonts w:ascii="Times New Roman" w:eastAsia="Times New Roman" w:hAnsi="Times New Roman"/>
            <w:sz w:val="24"/>
            <w:szCs w:val="24"/>
            <w:lang w:val="x-none" w:eastAsia="x-none"/>
          </w:rPr>
          <w:fldChar w:fldCharType="begin"/>
        </w:r>
        <w:r w:rsidRPr="0063772B">
          <w:rPr>
            <w:rFonts w:ascii="Times New Roman" w:eastAsia="Times New Roman" w:hAnsi="Times New Roman"/>
            <w:sz w:val="24"/>
            <w:szCs w:val="24"/>
            <w:lang w:val="x-none" w:eastAsia="x-none"/>
          </w:rPr>
          <w:instrText xml:space="preserve">PAGE  </w:instrText>
        </w:r>
        <w:r w:rsidRPr="0063772B">
          <w:rPr>
            <w:rFonts w:ascii="Times New Roman" w:eastAsia="Times New Roman" w:hAnsi="Times New Roman"/>
            <w:sz w:val="24"/>
            <w:szCs w:val="24"/>
            <w:lang w:val="x-none" w:eastAsia="x-none"/>
          </w:rPr>
          <w:fldChar w:fldCharType="separate"/>
        </w:r>
        <w:r w:rsidR="0035481B">
          <w:rPr>
            <w:rFonts w:ascii="Times New Roman" w:eastAsia="Times New Roman" w:hAnsi="Times New Roman"/>
            <w:noProof/>
            <w:sz w:val="24"/>
            <w:szCs w:val="24"/>
            <w:lang w:val="x-none" w:eastAsia="x-none"/>
          </w:rPr>
          <w:t>3</w:t>
        </w:r>
        <w:r w:rsidRPr="0063772B">
          <w:rPr>
            <w:rFonts w:ascii="Times New Roman" w:eastAsia="Times New Roman" w:hAnsi="Times New Roman"/>
            <w:sz w:val="24"/>
            <w:szCs w:val="24"/>
            <w:lang w:val="x-none" w:eastAsia="x-none"/>
          </w:rPr>
          <w:fldChar w:fldCharType="end"/>
        </w:r>
      </w:p>
    </w:sdtContent>
  </w:sdt>
  <w:p w:rsidR="000814FE" w:rsidRPr="006A14D2" w:rsidRDefault="000814FE" w:rsidP="007867E9">
    <w:pPr>
      <w:pStyle w:val="a3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5E2" w:rsidRDefault="006E65E2" w:rsidP="00AD466A">
      <w:pPr>
        <w:spacing w:after="0" w:line="240" w:lineRule="auto"/>
      </w:pPr>
      <w:r>
        <w:separator/>
      </w:r>
    </w:p>
  </w:footnote>
  <w:footnote w:type="continuationSeparator" w:id="0">
    <w:p w:rsidR="006E65E2" w:rsidRDefault="006E65E2" w:rsidP="00AD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4FE" w:rsidRDefault="000814F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30"/>
    <w:rsid w:val="0000175E"/>
    <w:rsid w:val="00021125"/>
    <w:rsid w:val="000273FD"/>
    <w:rsid w:val="00035DCB"/>
    <w:rsid w:val="000417E7"/>
    <w:rsid w:val="00044327"/>
    <w:rsid w:val="00046A87"/>
    <w:rsid w:val="00050F94"/>
    <w:rsid w:val="00061D90"/>
    <w:rsid w:val="000814FE"/>
    <w:rsid w:val="00087F7C"/>
    <w:rsid w:val="00090E3D"/>
    <w:rsid w:val="000A3A12"/>
    <w:rsid w:val="000A6251"/>
    <w:rsid w:val="000B3B66"/>
    <w:rsid w:val="000B7637"/>
    <w:rsid w:val="000C1AF2"/>
    <w:rsid w:val="000C2648"/>
    <w:rsid w:val="000C365E"/>
    <w:rsid w:val="000D5F2D"/>
    <w:rsid w:val="000E79CB"/>
    <w:rsid w:val="000F0F37"/>
    <w:rsid w:val="001014BB"/>
    <w:rsid w:val="001026F0"/>
    <w:rsid w:val="00123FB6"/>
    <w:rsid w:val="00133EC8"/>
    <w:rsid w:val="0015535A"/>
    <w:rsid w:val="001601B4"/>
    <w:rsid w:val="00163FE8"/>
    <w:rsid w:val="00167947"/>
    <w:rsid w:val="001907F6"/>
    <w:rsid w:val="001C60FF"/>
    <w:rsid w:val="001D1BFF"/>
    <w:rsid w:val="001D4797"/>
    <w:rsid w:val="001D7CDC"/>
    <w:rsid w:val="001F4936"/>
    <w:rsid w:val="001F4B07"/>
    <w:rsid w:val="001F7AA2"/>
    <w:rsid w:val="0021181B"/>
    <w:rsid w:val="0022438A"/>
    <w:rsid w:val="00231E1C"/>
    <w:rsid w:val="002353DB"/>
    <w:rsid w:val="00264BAE"/>
    <w:rsid w:val="002771D1"/>
    <w:rsid w:val="00295914"/>
    <w:rsid w:val="002A098A"/>
    <w:rsid w:val="002A5856"/>
    <w:rsid w:val="002B6D29"/>
    <w:rsid w:val="002C25F0"/>
    <w:rsid w:val="002C2C95"/>
    <w:rsid w:val="002D49C2"/>
    <w:rsid w:val="002D66FF"/>
    <w:rsid w:val="002E63B3"/>
    <w:rsid w:val="002F62F3"/>
    <w:rsid w:val="00302AEE"/>
    <w:rsid w:val="003055A7"/>
    <w:rsid w:val="00307131"/>
    <w:rsid w:val="003200F2"/>
    <w:rsid w:val="0032310F"/>
    <w:rsid w:val="00326B11"/>
    <w:rsid w:val="00330AAF"/>
    <w:rsid w:val="00331CA6"/>
    <w:rsid w:val="00331F9D"/>
    <w:rsid w:val="0033707C"/>
    <w:rsid w:val="00337935"/>
    <w:rsid w:val="003400F1"/>
    <w:rsid w:val="00341D78"/>
    <w:rsid w:val="00353942"/>
    <w:rsid w:val="0035481B"/>
    <w:rsid w:val="003743F4"/>
    <w:rsid w:val="0039508A"/>
    <w:rsid w:val="003961CD"/>
    <w:rsid w:val="003A4B1A"/>
    <w:rsid w:val="003B1683"/>
    <w:rsid w:val="003C1C4A"/>
    <w:rsid w:val="003C2C11"/>
    <w:rsid w:val="003C71EF"/>
    <w:rsid w:val="003D3658"/>
    <w:rsid w:val="003E1D17"/>
    <w:rsid w:val="00407B57"/>
    <w:rsid w:val="00422679"/>
    <w:rsid w:val="00444356"/>
    <w:rsid w:val="00447C24"/>
    <w:rsid w:val="00454926"/>
    <w:rsid w:val="00456A23"/>
    <w:rsid w:val="00457D96"/>
    <w:rsid w:val="0046759C"/>
    <w:rsid w:val="00474497"/>
    <w:rsid w:val="00485C20"/>
    <w:rsid w:val="004B257D"/>
    <w:rsid w:val="004B7193"/>
    <w:rsid w:val="004D40FD"/>
    <w:rsid w:val="004F7EF5"/>
    <w:rsid w:val="00500A3A"/>
    <w:rsid w:val="00502BCC"/>
    <w:rsid w:val="00506C9A"/>
    <w:rsid w:val="00516942"/>
    <w:rsid w:val="00517343"/>
    <w:rsid w:val="0055386C"/>
    <w:rsid w:val="005637A8"/>
    <w:rsid w:val="00587008"/>
    <w:rsid w:val="00596535"/>
    <w:rsid w:val="005A6A24"/>
    <w:rsid w:val="005B2869"/>
    <w:rsid w:val="005B3FB2"/>
    <w:rsid w:val="005B5C8B"/>
    <w:rsid w:val="005D7420"/>
    <w:rsid w:val="005E0698"/>
    <w:rsid w:val="005E0D67"/>
    <w:rsid w:val="005E4FCB"/>
    <w:rsid w:val="006037F2"/>
    <w:rsid w:val="00605DA5"/>
    <w:rsid w:val="00622F70"/>
    <w:rsid w:val="00640E9D"/>
    <w:rsid w:val="00646EAF"/>
    <w:rsid w:val="00653F9B"/>
    <w:rsid w:val="00655EE1"/>
    <w:rsid w:val="00664266"/>
    <w:rsid w:val="00667AEE"/>
    <w:rsid w:val="006A0CEC"/>
    <w:rsid w:val="006A79B3"/>
    <w:rsid w:val="006B0F66"/>
    <w:rsid w:val="006B5EDB"/>
    <w:rsid w:val="006D3188"/>
    <w:rsid w:val="006D5E4A"/>
    <w:rsid w:val="006E65E2"/>
    <w:rsid w:val="006F323D"/>
    <w:rsid w:val="00701223"/>
    <w:rsid w:val="00723403"/>
    <w:rsid w:val="0073254F"/>
    <w:rsid w:val="00735DFB"/>
    <w:rsid w:val="00753DE5"/>
    <w:rsid w:val="00764DDF"/>
    <w:rsid w:val="00766FC8"/>
    <w:rsid w:val="00773C02"/>
    <w:rsid w:val="007867E9"/>
    <w:rsid w:val="00790D00"/>
    <w:rsid w:val="007A2EF6"/>
    <w:rsid w:val="007B34FD"/>
    <w:rsid w:val="007B49B4"/>
    <w:rsid w:val="007E3C9F"/>
    <w:rsid w:val="007E5E48"/>
    <w:rsid w:val="007F61E6"/>
    <w:rsid w:val="00802DD7"/>
    <w:rsid w:val="00827B95"/>
    <w:rsid w:val="00874461"/>
    <w:rsid w:val="008968FE"/>
    <w:rsid w:val="008A634D"/>
    <w:rsid w:val="008C5D13"/>
    <w:rsid w:val="008D617D"/>
    <w:rsid w:val="008E0068"/>
    <w:rsid w:val="008E0A29"/>
    <w:rsid w:val="0090043C"/>
    <w:rsid w:val="00911250"/>
    <w:rsid w:val="009155F8"/>
    <w:rsid w:val="00931509"/>
    <w:rsid w:val="00931689"/>
    <w:rsid w:val="00932893"/>
    <w:rsid w:val="00940CAB"/>
    <w:rsid w:val="00956D52"/>
    <w:rsid w:val="009816BE"/>
    <w:rsid w:val="00985718"/>
    <w:rsid w:val="009942A4"/>
    <w:rsid w:val="009A3E18"/>
    <w:rsid w:val="009C4E35"/>
    <w:rsid w:val="009E7690"/>
    <w:rsid w:val="009F49CD"/>
    <w:rsid w:val="009F57E9"/>
    <w:rsid w:val="009F6B30"/>
    <w:rsid w:val="00A07EB1"/>
    <w:rsid w:val="00A2356A"/>
    <w:rsid w:val="00A41291"/>
    <w:rsid w:val="00A47657"/>
    <w:rsid w:val="00A505F8"/>
    <w:rsid w:val="00A56802"/>
    <w:rsid w:val="00A57F92"/>
    <w:rsid w:val="00A63FA0"/>
    <w:rsid w:val="00A73A8C"/>
    <w:rsid w:val="00A77083"/>
    <w:rsid w:val="00AB11CA"/>
    <w:rsid w:val="00AB2D19"/>
    <w:rsid w:val="00AB5E42"/>
    <w:rsid w:val="00AC11FD"/>
    <w:rsid w:val="00AC2F53"/>
    <w:rsid w:val="00AC51B4"/>
    <w:rsid w:val="00AD466A"/>
    <w:rsid w:val="00B05F26"/>
    <w:rsid w:val="00B129FF"/>
    <w:rsid w:val="00B13599"/>
    <w:rsid w:val="00B23AE7"/>
    <w:rsid w:val="00B32701"/>
    <w:rsid w:val="00B36C63"/>
    <w:rsid w:val="00B4223C"/>
    <w:rsid w:val="00B528BD"/>
    <w:rsid w:val="00B529EC"/>
    <w:rsid w:val="00B551EA"/>
    <w:rsid w:val="00B62836"/>
    <w:rsid w:val="00B83521"/>
    <w:rsid w:val="00BA323D"/>
    <w:rsid w:val="00BA3E46"/>
    <w:rsid w:val="00BB6196"/>
    <w:rsid w:val="00BC1AAB"/>
    <w:rsid w:val="00BC29EB"/>
    <w:rsid w:val="00BD10E7"/>
    <w:rsid w:val="00BE292D"/>
    <w:rsid w:val="00BE6930"/>
    <w:rsid w:val="00BF5117"/>
    <w:rsid w:val="00C062DC"/>
    <w:rsid w:val="00C177BB"/>
    <w:rsid w:val="00C21DAB"/>
    <w:rsid w:val="00C22E17"/>
    <w:rsid w:val="00C335AE"/>
    <w:rsid w:val="00C350FA"/>
    <w:rsid w:val="00C64757"/>
    <w:rsid w:val="00C745D3"/>
    <w:rsid w:val="00C81F05"/>
    <w:rsid w:val="00C87B91"/>
    <w:rsid w:val="00C97F48"/>
    <w:rsid w:val="00CB3CA3"/>
    <w:rsid w:val="00CB436A"/>
    <w:rsid w:val="00CB5155"/>
    <w:rsid w:val="00CB5AEA"/>
    <w:rsid w:val="00CC0538"/>
    <w:rsid w:val="00CC6301"/>
    <w:rsid w:val="00CD477B"/>
    <w:rsid w:val="00D06830"/>
    <w:rsid w:val="00D11B94"/>
    <w:rsid w:val="00D17C59"/>
    <w:rsid w:val="00D20B5E"/>
    <w:rsid w:val="00D4147D"/>
    <w:rsid w:val="00D45061"/>
    <w:rsid w:val="00D50E34"/>
    <w:rsid w:val="00D62DFB"/>
    <w:rsid w:val="00D7140E"/>
    <w:rsid w:val="00D8791B"/>
    <w:rsid w:val="00D90914"/>
    <w:rsid w:val="00D95410"/>
    <w:rsid w:val="00D97CBB"/>
    <w:rsid w:val="00DC3904"/>
    <w:rsid w:val="00DD1F32"/>
    <w:rsid w:val="00DD3ED5"/>
    <w:rsid w:val="00DD6C76"/>
    <w:rsid w:val="00DE505F"/>
    <w:rsid w:val="00DF0A42"/>
    <w:rsid w:val="00DF6925"/>
    <w:rsid w:val="00DF7E74"/>
    <w:rsid w:val="00E34EB0"/>
    <w:rsid w:val="00E40CD9"/>
    <w:rsid w:val="00E41F70"/>
    <w:rsid w:val="00E45C26"/>
    <w:rsid w:val="00E50629"/>
    <w:rsid w:val="00E57B22"/>
    <w:rsid w:val="00E81719"/>
    <w:rsid w:val="00E956CC"/>
    <w:rsid w:val="00EB131B"/>
    <w:rsid w:val="00EB1963"/>
    <w:rsid w:val="00EC12BC"/>
    <w:rsid w:val="00EC308E"/>
    <w:rsid w:val="00EC48B9"/>
    <w:rsid w:val="00F26982"/>
    <w:rsid w:val="00F33E89"/>
    <w:rsid w:val="00F45F1D"/>
    <w:rsid w:val="00F56DAC"/>
    <w:rsid w:val="00F66732"/>
    <w:rsid w:val="00F748B9"/>
    <w:rsid w:val="00F83C45"/>
    <w:rsid w:val="00F86677"/>
    <w:rsid w:val="00F94D25"/>
    <w:rsid w:val="00F97998"/>
    <w:rsid w:val="00FA27C5"/>
    <w:rsid w:val="00FC1B33"/>
    <w:rsid w:val="00FC46AA"/>
    <w:rsid w:val="00FC4BB5"/>
    <w:rsid w:val="00FD266C"/>
    <w:rsid w:val="00FD4AB6"/>
    <w:rsid w:val="00FD6C76"/>
    <w:rsid w:val="00FE10A8"/>
    <w:rsid w:val="00FE1C0C"/>
    <w:rsid w:val="00FF0C04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5325B"/>
  <w15:docId w15:val="{B6E18900-6AEB-42B3-BB41-0641C911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9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uiPriority w:val="99"/>
    <w:rsid w:val="00BE6930"/>
    <w:pPr>
      <w:widowControl w:val="0"/>
      <w:ind w:firstLine="700"/>
    </w:pPr>
    <w:rPr>
      <w:rFonts w:ascii="Times New Roman" w:eastAsia="Times New Roman" w:hAnsi="Times New Roman"/>
      <w:sz w:val="24"/>
      <w:szCs w:val="20"/>
    </w:rPr>
  </w:style>
  <w:style w:type="paragraph" w:styleId="a3">
    <w:name w:val="footer"/>
    <w:basedOn w:val="a"/>
    <w:link w:val="a4"/>
    <w:uiPriority w:val="99"/>
    <w:rsid w:val="0033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33707C"/>
    <w:rPr>
      <w:rFonts w:ascii="Calibri" w:hAnsi="Calibri" w:cs="Times New Roman"/>
    </w:rPr>
  </w:style>
  <w:style w:type="character" w:styleId="a5">
    <w:name w:val="page number"/>
    <w:basedOn w:val="a0"/>
    <w:rsid w:val="0033707C"/>
    <w:rPr>
      <w:rFonts w:cs="Times New Roman"/>
    </w:rPr>
  </w:style>
  <w:style w:type="paragraph" w:customStyle="1" w:styleId="2">
    <w:name w:val="Обычный2"/>
    <w:uiPriority w:val="99"/>
    <w:rsid w:val="00AB2D19"/>
    <w:pPr>
      <w:widowControl w:val="0"/>
      <w:ind w:firstLine="700"/>
    </w:pPr>
    <w:rPr>
      <w:rFonts w:ascii="Times New Roman" w:eastAsia="Times New Roman" w:hAnsi="Times New Roman"/>
      <w:sz w:val="24"/>
      <w:szCs w:val="20"/>
    </w:rPr>
  </w:style>
  <w:style w:type="paragraph" w:customStyle="1" w:styleId="1">
    <w:name w:val="Абзац списка1"/>
    <w:basedOn w:val="a"/>
    <w:uiPriority w:val="99"/>
    <w:rsid w:val="00AB2D19"/>
    <w:pPr>
      <w:ind w:left="720"/>
      <w:contextualSpacing/>
    </w:pPr>
  </w:style>
  <w:style w:type="paragraph" w:styleId="a6">
    <w:name w:val="header"/>
    <w:basedOn w:val="a"/>
    <w:link w:val="a7"/>
    <w:uiPriority w:val="99"/>
    <w:rsid w:val="00AD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466A"/>
    <w:rPr>
      <w:rFonts w:ascii="Calibri" w:hAnsi="Calibri" w:cs="Times New Roman"/>
    </w:rPr>
  </w:style>
  <w:style w:type="character" w:customStyle="1" w:styleId="FontStyle95">
    <w:name w:val="Font Style95"/>
    <w:rsid w:val="004D40FD"/>
    <w:rPr>
      <w:rFonts w:ascii="Times New Roman" w:hAnsi="Times New Roman" w:cs="Times New Roman" w:hint="default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C4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48B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6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E6B47-8D76-407C-9DA2-A440AA98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18</Pages>
  <Words>3987</Words>
  <Characters>22728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Metodist1</dc:creator>
  <cp:keywords/>
  <dc:description/>
  <cp:lastModifiedBy>Горелик Елена</cp:lastModifiedBy>
  <cp:revision>91</cp:revision>
  <cp:lastPrinted>2025-01-03T08:16:00Z</cp:lastPrinted>
  <dcterms:created xsi:type="dcterms:W3CDTF">2021-10-14T15:15:00Z</dcterms:created>
  <dcterms:modified xsi:type="dcterms:W3CDTF">2025-01-10T12:37:00Z</dcterms:modified>
</cp:coreProperties>
</file>